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FB" w:rsidRPr="00994AF2" w:rsidRDefault="00BA26A8" w:rsidP="00D95F5C">
      <w:pPr>
        <w:jc w:val="center"/>
        <w:rPr>
          <w:rFonts w:ascii="Arial" w:hAnsi="Arial" w:cs="Arial"/>
          <w:b/>
          <w:bCs/>
          <w:sz w:val="10"/>
          <w:u w:val="single"/>
        </w:rPr>
      </w:pPr>
      <w:r>
        <w:rPr>
          <w:noProof/>
        </w:rPr>
        <w:drawing>
          <wp:inline distT="0" distB="0" distL="0" distR="0">
            <wp:extent cx="5905500" cy="119049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13954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6211" cy="12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D8F" w:rsidRDefault="00973D8F" w:rsidP="00511295">
      <w:pPr>
        <w:rPr>
          <w:sz w:val="20"/>
          <w:szCs w:val="20"/>
        </w:rPr>
      </w:pPr>
    </w:p>
    <w:p w:rsidR="000940C6" w:rsidRDefault="00BA26A8" w:rsidP="00D95F5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867275" cy="341963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98231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0835" cy="36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0C6" w:rsidRPr="00D95F5C" w:rsidRDefault="000940C6" w:rsidP="00511295">
      <w:pPr>
        <w:rPr>
          <w:sz w:val="10"/>
          <w:szCs w:val="20"/>
        </w:rPr>
      </w:pPr>
    </w:p>
    <w:p w:rsidR="00973D8F" w:rsidRPr="000940C6" w:rsidRDefault="00BA26A8" w:rsidP="0051129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940C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Les examens sont à </w:t>
      </w:r>
      <w:r w:rsidR="00BD234C" w:rsidRPr="000940C6">
        <w:rPr>
          <w:rFonts w:ascii="Arial" w:hAnsi="Arial" w:cs="Arial"/>
          <w:b/>
          <w:color w:val="FF0000"/>
          <w:sz w:val="20"/>
          <w:szCs w:val="20"/>
          <w:u w:val="single"/>
        </w:rPr>
        <w:t>prélever</w:t>
      </w:r>
      <w:r w:rsidRPr="000940C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si possible avant la mise en route </w:t>
      </w:r>
      <w:r w:rsidR="002317A7" w:rsidRPr="000940C6">
        <w:rPr>
          <w:rFonts w:ascii="Arial" w:hAnsi="Arial" w:cs="Arial"/>
          <w:b/>
          <w:color w:val="FF0000"/>
          <w:sz w:val="20"/>
          <w:szCs w:val="20"/>
          <w:u w:val="single"/>
        </w:rPr>
        <w:t>de tout traitement anticoagulant</w:t>
      </w:r>
    </w:p>
    <w:p w:rsidR="006A2699" w:rsidRDefault="006A2699" w:rsidP="0051129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Grilledutableau"/>
        <w:tblW w:w="10276" w:type="dxa"/>
        <w:tblInd w:w="-341" w:type="dxa"/>
        <w:tblLook w:val="04A0" w:firstRow="1" w:lastRow="0" w:firstColumn="1" w:lastColumn="0" w:noHBand="0" w:noVBand="1"/>
      </w:tblPr>
      <w:tblGrid>
        <w:gridCol w:w="2913"/>
        <w:gridCol w:w="7363"/>
      </w:tblGrid>
      <w:tr w:rsidR="00BE3DC6" w:rsidTr="006A2699">
        <w:trPr>
          <w:trHeight w:val="273"/>
        </w:trPr>
        <w:tc>
          <w:tcPr>
            <w:tcW w:w="2913" w:type="dxa"/>
            <w:shd w:val="clear" w:color="auto" w:fill="002060"/>
            <w:vAlign w:val="center"/>
          </w:tcPr>
          <w:p w:rsidR="006A2699" w:rsidRPr="00973D8F" w:rsidRDefault="006A2699" w:rsidP="00003BD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363" w:type="dxa"/>
            <w:shd w:val="clear" w:color="auto" w:fill="002060"/>
          </w:tcPr>
          <w:p w:rsidR="006A2699" w:rsidRPr="00B60555" w:rsidRDefault="00BA26A8" w:rsidP="00F72FE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Traitement </w:t>
            </w:r>
            <w:r w:rsidRPr="00EA1238">
              <w:rPr>
                <w:rFonts w:ascii="Arial" w:hAnsi="Arial" w:cs="Arial"/>
                <w:b/>
                <w:color w:val="FF0000"/>
                <w:sz w:val="22"/>
                <w:szCs w:val="20"/>
              </w:rPr>
              <w:t xml:space="preserve">RENSEIGNEMENT </w:t>
            </w: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OBLIGATOIRE*</w:t>
            </w:r>
          </w:p>
        </w:tc>
      </w:tr>
      <w:tr w:rsidR="00BE3DC6" w:rsidTr="006A2699">
        <w:trPr>
          <w:trHeight w:val="427"/>
        </w:trPr>
        <w:tc>
          <w:tcPr>
            <w:tcW w:w="2913" w:type="dxa"/>
            <w:vAlign w:val="center"/>
          </w:tcPr>
          <w:p w:rsidR="006A2699" w:rsidRPr="00462C27" w:rsidRDefault="00BA26A8" w:rsidP="00003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C27">
              <w:rPr>
                <w:rFonts w:ascii="Arial" w:hAnsi="Arial" w:cs="Arial"/>
                <w:b/>
                <w:sz w:val="18"/>
                <w:szCs w:val="18"/>
              </w:rPr>
              <w:t>Traitement anticoagulant</w:t>
            </w:r>
          </w:p>
        </w:tc>
        <w:tc>
          <w:tcPr>
            <w:tcW w:w="7363" w:type="dxa"/>
            <w:vAlign w:val="center"/>
          </w:tcPr>
          <w:p w:rsidR="006A2699" w:rsidRPr="00462C27" w:rsidRDefault="00BA26A8" w:rsidP="002B1E06">
            <w:pPr>
              <w:ind w:left="283"/>
              <w:rPr>
                <w:sz w:val="16"/>
                <w:szCs w:val="16"/>
              </w:rPr>
            </w:pPr>
            <w:r w:rsidRPr="00462C2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-10160</wp:posOffset>
                      </wp:positionV>
                      <wp:extent cx="11430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5" style="width:9pt;height:9pt;margin-top:-0.8pt;margin-left:42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white" strokecolor="black" strokeweight="0.25pt"/>
                  </w:pict>
                </mc:Fallback>
              </mc:AlternateContent>
            </w:r>
            <w:r w:rsidRPr="00462C2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-23495</wp:posOffset>
                      </wp:positionV>
                      <wp:extent cx="11430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width:9pt;height:9pt;margin-top:-1.85pt;margin-left:2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window" strokecolor="black" strokeweight="0.25pt"/>
                  </w:pict>
                </mc:Fallback>
              </mc:AlternateContent>
            </w:r>
            <w:r w:rsidRPr="00462C27"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462C27">
              <w:rPr>
                <w:sz w:val="16"/>
                <w:szCs w:val="16"/>
              </w:rPr>
              <w:t xml:space="preserve">          </w:t>
            </w:r>
            <w:r w:rsidRPr="00462C27">
              <w:rPr>
                <w:rFonts w:ascii="Arial" w:hAnsi="Arial" w:cs="Arial"/>
                <w:sz w:val="16"/>
                <w:szCs w:val="16"/>
              </w:rPr>
              <w:t>OUI     si oui indiquer le traitement :</w:t>
            </w:r>
          </w:p>
        </w:tc>
      </w:tr>
      <w:tr w:rsidR="00BE3DC6" w:rsidTr="006A2699">
        <w:trPr>
          <w:trHeight w:val="427"/>
        </w:trPr>
        <w:tc>
          <w:tcPr>
            <w:tcW w:w="2913" w:type="dxa"/>
            <w:vAlign w:val="center"/>
          </w:tcPr>
          <w:p w:rsidR="006A2699" w:rsidRPr="00462C27" w:rsidRDefault="00BA26A8" w:rsidP="00003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C27">
              <w:rPr>
                <w:rFonts w:ascii="Arial" w:hAnsi="Arial" w:cs="Arial"/>
                <w:b/>
                <w:sz w:val="18"/>
                <w:szCs w:val="18"/>
              </w:rPr>
              <w:t>Arrêt du traitement</w:t>
            </w:r>
          </w:p>
        </w:tc>
        <w:tc>
          <w:tcPr>
            <w:tcW w:w="7363" w:type="dxa"/>
            <w:vAlign w:val="center"/>
          </w:tcPr>
          <w:p w:rsidR="006A2699" w:rsidRPr="00462C27" w:rsidRDefault="00BA26A8" w:rsidP="00003BD2">
            <w:pPr>
              <w:ind w:left="283"/>
              <w:rPr>
                <w:rFonts w:ascii="Arial" w:hAnsi="Arial" w:cs="Arial"/>
                <w:noProof/>
                <w:sz w:val="16"/>
                <w:szCs w:val="16"/>
              </w:rPr>
            </w:pPr>
            <w:r w:rsidRPr="00462C27">
              <w:rPr>
                <w:rFonts w:ascii="Arial" w:hAnsi="Arial" w:cs="Arial"/>
                <w:noProof/>
                <w:sz w:val="16"/>
                <w:szCs w:val="16"/>
              </w:rPr>
              <w:t xml:space="preserve">Date d’arrêt : </w:t>
            </w:r>
          </w:p>
        </w:tc>
      </w:tr>
    </w:tbl>
    <w:p w:rsidR="00F72FEA" w:rsidRDefault="00BA26A8" w:rsidP="00511295">
      <w:pPr>
        <w:rPr>
          <w:rFonts w:ascii="Arial" w:hAnsi="Arial" w:cs="Arial"/>
          <w:b/>
          <w:color w:val="943634" w:themeColor="accent2" w:themeShade="BF"/>
          <w:sz w:val="22"/>
          <w:szCs w:val="20"/>
        </w:rPr>
      </w:pPr>
      <w:r>
        <w:rPr>
          <w:rFonts w:ascii="Arial" w:hAnsi="Arial" w:cs="Arial"/>
          <w:b/>
          <w:noProof/>
          <w:color w:val="943634" w:themeColor="accent2" w:themeShade="BF"/>
          <w:sz w:val="2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144306</wp:posOffset>
                </wp:positionV>
                <wp:extent cx="1609725" cy="286385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0957" w:rsidRPr="0043018D" w:rsidRDefault="00BA26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3018D">
                              <w:rPr>
                                <w:rFonts w:ascii="Arial" w:hAnsi="Arial" w:cs="Arial"/>
                              </w:rPr>
                              <w:t>Code labo THROMB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57.8pt;margin-top:11.35pt;width:126.7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IVJQIAADwEAAAOAAAAZHJzL2Uyb0RvYy54bWysU8GO2yAQvVfqPyDujZ1ESVMrzirNKr1E&#10;uytlq5V6IxhiS8BQILHTr++AnWy77anqBQZmeMx7M7O867QiZ+F8A6ak41FOiTAcqsYcS/r1efth&#10;QYkPzFRMgRElvQhP71bv3y1bW4gJ1KAq4QiCGF+0tqR1CLbIMs9roZkfgRUGnRKcZgGP7phVjrWI&#10;rlU2yfN51oKrrAMuvMfb+95JVwlfSsHDo5ReBKJKirmFtLq0HuKarZasODpm64YPabB/yEKzxuCn&#10;N6h7Fhg5ueYPKN1wBx5kGHHQGUjZcJE4IJtx/obNvmZWJC4ojrc3mfz/g+UP5ydHmqqkU0oM01ii&#10;b1goUgkSRBcEmUaJWusLjNxbjA3dZ+iw1Nd7j5eReSedjjtyIuhHsS83gRGJ8Phonn/6OJlRwtE3&#10;Wcyni1mEyV5fW+fDFwGaRKOkDguYdGXnnQ996DUkfuZBNdW2USodYtOIjXLkzLDcKqQcEfy3KGVI&#10;W9L5dJYnYAPxeY+sDOYSufacohW6QzcIcIDqgvwd9E3kLd82mOSO+fDEHHYNUsZJCI+4SAX4CQwW&#10;JTW4H3+7j/FYTPRS0mIXltR/PzEnsBYnvQFkMcb5sTyZiO+CuprSgX7B5l9HBHQxwxGnpOFqbkLf&#10;5zg8XKzXKQibzrKwM3vLI3RULcr53L0wZwfNY90f4Np7rHgjfR87CNVrMhywRVMth3GKM/DrOUW9&#10;Dv3qJwAAAP//AwBQSwMEFAAGAAgAAAAhAI1Q92jiAAAACQEAAA8AAABkcnMvZG93bnJldi54bWxM&#10;j8tOwzAQRfdI/IM1SGwQdZKqSRsyqRDiIXVHw0Ps3HhIIuJxFLtp+HvMCpaje3TvmWI7m15MNLrO&#10;MkK8iEAQ11Z33CC8VA/XaxDOK9aqt0wI3+RgW56fFSrX9sTPNO19I0IJu1whtN4PuZSubskot7AD&#10;ccg+7WiUD+fYSD2qUyg3vUyiKJVGdRwWWjXQXUv11/5oED6umvedmx9fT8vVcrh/mqrsTVeIlxfz&#10;7Q0IT7P/g+FXP6hDGZwO9sjaiR4hi1dpQBGSJAMRgE26iUEcENJsDbIs5P8Pyh8AAAD//wMAUEsB&#10;Ai0AFAAGAAgAAAAhALaDOJL+AAAA4QEAABMAAAAAAAAAAAAAAAAAAAAAAFtDb250ZW50X1R5cGVz&#10;XS54bWxQSwECLQAUAAYACAAAACEAOP0h/9YAAACUAQAACwAAAAAAAAAAAAAAAAAvAQAAX3JlbHMv&#10;LnJlbHNQSwECLQAUAAYACAAAACEA17dyFSUCAAA8BAAADgAAAAAAAAAAAAAAAAAuAgAAZHJzL2Uy&#10;b0RvYy54bWxQSwECLQAUAAYACAAAACEAjVD3aOIAAAAJAQAADwAAAAAAAAAAAAAAAAB/BAAAZHJz&#10;L2Rvd25yZXYueG1sUEsFBgAAAAAEAAQA8wAAAI4FAAAAAA==&#10;" fillcolor="white [3201]" stroked="f" strokeweight=".5pt">
                <v:textbox>
                  <w:txbxContent>
                    <w:p w:rsidR="00AB0957" w:rsidRPr="0043018D" w:rsidRDefault="00BA26A8">
                      <w:pPr>
                        <w:rPr>
                          <w:rFonts w:ascii="Arial" w:hAnsi="Arial" w:cs="Arial"/>
                        </w:rPr>
                      </w:pPr>
                      <w:r w:rsidRPr="0043018D">
                        <w:rPr>
                          <w:rFonts w:ascii="Arial" w:hAnsi="Arial" w:cs="Arial"/>
                        </w:rPr>
                        <w:t>Code labo THROMB</w:t>
                      </w:r>
                    </w:p>
                  </w:txbxContent>
                </v:textbox>
              </v:shape>
            </w:pict>
          </mc:Fallback>
        </mc:AlternateContent>
      </w:r>
    </w:p>
    <w:p w:rsidR="00BB1D71" w:rsidRDefault="00BA26A8" w:rsidP="00511295">
      <w:pPr>
        <w:rPr>
          <w:rFonts w:ascii="Arial" w:hAnsi="Arial" w:cs="Arial"/>
          <w:b/>
          <w:sz w:val="18"/>
          <w:szCs w:val="18"/>
        </w:rPr>
      </w:pPr>
      <w:r w:rsidRPr="00F72FEA">
        <w:rPr>
          <w:rFonts w:ascii="Arial" w:hAnsi="Arial" w:cs="Arial"/>
          <w:b/>
          <w:color w:val="943634" w:themeColor="accent2" w:themeShade="BF"/>
          <w:sz w:val="22"/>
          <w:szCs w:val="20"/>
          <w:u w:val="single"/>
        </w:rPr>
        <w:t xml:space="preserve">Bilan de </w:t>
      </w:r>
      <w:r w:rsidR="00A2014B">
        <w:rPr>
          <w:rFonts w:ascii="Arial" w:hAnsi="Arial" w:cs="Arial"/>
          <w:b/>
          <w:color w:val="943634" w:themeColor="accent2" w:themeShade="BF"/>
          <w:sz w:val="22"/>
          <w:szCs w:val="20"/>
          <w:u w:val="single"/>
        </w:rPr>
        <w:t>TVP standard</w:t>
      </w:r>
      <w:r w:rsidR="00FF16EF">
        <w:rPr>
          <w:rFonts w:ascii="Arial" w:hAnsi="Arial" w:cs="Arial"/>
          <w:b/>
          <w:color w:val="943634" w:themeColor="accent2" w:themeShade="BF"/>
          <w:sz w:val="22"/>
          <w:szCs w:val="20"/>
          <w:u w:val="single"/>
        </w:rPr>
        <w:t xml:space="preserve"> </w:t>
      </w:r>
    </w:p>
    <w:p w:rsidR="00973D8F" w:rsidRPr="00F210F3" w:rsidRDefault="00BA26A8" w:rsidP="00511295">
      <w:pPr>
        <w:rPr>
          <w:rFonts w:ascii="Arial" w:hAnsi="Arial" w:cs="Arial"/>
          <w:i/>
          <w:sz w:val="18"/>
          <w:szCs w:val="18"/>
        </w:rPr>
      </w:pPr>
      <w:r w:rsidRPr="00F210F3">
        <w:rPr>
          <w:rFonts w:ascii="Arial" w:hAnsi="Arial" w:cs="Arial"/>
          <w:i/>
          <w:sz w:val="18"/>
          <w:szCs w:val="18"/>
        </w:rPr>
        <w:t>Recommandations</w:t>
      </w:r>
      <w:r w:rsidR="00753CC9" w:rsidRPr="00F210F3">
        <w:rPr>
          <w:rFonts w:ascii="Arial" w:hAnsi="Arial" w:cs="Arial"/>
          <w:i/>
          <w:sz w:val="18"/>
          <w:szCs w:val="18"/>
        </w:rPr>
        <w:t xml:space="preserve"> GFHT 2022</w:t>
      </w:r>
      <w:r w:rsidR="004C48DE" w:rsidRPr="00F210F3">
        <w:rPr>
          <w:rFonts w:ascii="Arial" w:hAnsi="Arial" w:cs="Arial"/>
          <w:i/>
          <w:sz w:val="18"/>
          <w:szCs w:val="18"/>
        </w:rPr>
        <w:t>*</w:t>
      </w:r>
      <w:r w:rsidR="00973AF3" w:rsidRPr="00F210F3">
        <w:rPr>
          <w:rFonts w:ascii="Arial" w:hAnsi="Arial" w:cs="Arial"/>
          <w:i/>
          <w:sz w:val="18"/>
          <w:szCs w:val="18"/>
        </w:rPr>
        <w:t>*</w:t>
      </w:r>
      <w:r w:rsidR="004C48DE" w:rsidRPr="00F210F3">
        <w:rPr>
          <w:rFonts w:ascii="Arial" w:hAnsi="Arial" w:cs="Arial"/>
          <w:i/>
          <w:sz w:val="18"/>
          <w:szCs w:val="18"/>
        </w:rPr>
        <w:t>/ société française de pneumologie 2020*</w:t>
      </w:r>
      <w:r w:rsidR="00973AF3" w:rsidRPr="00F210F3">
        <w:rPr>
          <w:rFonts w:ascii="Arial" w:hAnsi="Arial" w:cs="Arial"/>
          <w:i/>
          <w:sz w:val="18"/>
          <w:szCs w:val="18"/>
        </w:rPr>
        <w:t>*</w:t>
      </w:r>
    </w:p>
    <w:p w:rsidR="00F72FEA" w:rsidRDefault="00BA26A8" w:rsidP="00511295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142240</wp:posOffset>
                </wp:positionV>
                <wp:extent cx="0" cy="276225"/>
                <wp:effectExtent l="0" t="0" r="3810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8" style="mso-wrap-distance-bottom:0;mso-wrap-distance-left:9pt;mso-wrap-distance-right:9pt;mso-wrap-distance-top:0;mso-wrap-style:square;position:absolute;visibility:visible;z-index:251669504" from="-25.2pt,11.2pt" to="-25.2pt,32.95pt" strokecolor="red"/>
            </w:pict>
          </mc:Fallback>
        </mc:AlternateContent>
      </w:r>
    </w:p>
    <w:p w:rsidR="00931851" w:rsidRPr="00931851" w:rsidRDefault="00BA26A8" w:rsidP="00511295">
      <w:pPr>
        <w:rPr>
          <w:rFonts w:ascii="Arial" w:hAnsi="Arial" w:cs="Arial"/>
          <w:sz w:val="18"/>
          <w:szCs w:val="18"/>
          <w:u w:val="single"/>
        </w:rPr>
      </w:pPr>
      <w:r w:rsidRPr="00931851">
        <w:rPr>
          <w:rFonts w:ascii="Arial" w:hAnsi="Arial" w:cs="Arial"/>
          <w:sz w:val="18"/>
          <w:szCs w:val="18"/>
          <w:u w:val="single"/>
        </w:rPr>
        <w:t xml:space="preserve">Un bilan standard </w:t>
      </w:r>
      <w:r>
        <w:rPr>
          <w:rFonts w:ascii="Arial" w:hAnsi="Arial" w:cs="Arial"/>
          <w:sz w:val="18"/>
          <w:szCs w:val="18"/>
          <w:u w:val="single"/>
        </w:rPr>
        <w:t>NFS, TP, TCA, Fibrinogène doit être prescrit : utiliser les bons de demande classique.</w:t>
      </w:r>
    </w:p>
    <w:p w:rsidR="00931851" w:rsidRPr="00F72FEA" w:rsidRDefault="00BA26A8" w:rsidP="00511295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379094</wp:posOffset>
                </wp:positionV>
                <wp:extent cx="0" cy="447675"/>
                <wp:effectExtent l="0" t="0" r="3810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9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7456" from="-26.7pt,29.85pt" to="-26.7pt,65.1pt" strokecolor="red"/>
            </w:pict>
          </mc:Fallback>
        </mc:AlternateConten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4496"/>
        <w:gridCol w:w="2113"/>
        <w:gridCol w:w="937"/>
      </w:tblGrid>
      <w:tr w:rsidR="00BE3DC6" w:rsidTr="00931851">
        <w:trPr>
          <w:trHeight w:val="321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931851" w:rsidRPr="00F80C36" w:rsidRDefault="00BA26A8" w:rsidP="007950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F0D">
              <w:rPr>
                <w:rFonts w:ascii="Arial" w:hAnsi="Arial" w:cs="Arial"/>
                <w:b/>
                <w:sz w:val="22"/>
                <w:szCs w:val="20"/>
              </w:rPr>
              <w:t>EXAMENS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931851" w:rsidRPr="008A1F0D" w:rsidRDefault="00931851" w:rsidP="007950E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BE3DC6" w:rsidTr="00931851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1851" w:rsidRPr="00693961" w:rsidRDefault="00BA26A8" w:rsidP="00693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961">
              <w:rPr>
                <w:rFonts w:ascii="Arial" w:hAnsi="Arial" w:cs="Arial"/>
                <w:b/>
                <w:sz w:val="20"/>
                <w:szCs w:val="20"/>
              </w:rPr>
              <w:t>Examen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1851" w:rsidRPr="00693961" w:rsidRDefault="00BA26A8" w:rsidP="00693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961">
              <w:rPr>
                <w:rFonts w:ascii="Arial" w:hAnsi="Arial" w:cs="Arial"/>
                <w:b/>
                <w:sz w:val="20"/>
                <w:szCs w:val="20"/>
              </w:rPr>
              <w:t>Préconisation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1851" w:rsidRPr="00693961" w:rsidRDefault="00BA26A8" w:rsidP="00693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961">
              <w:rPr>
                <w:rFonts w:ascii="Arial" w:hAnsi="Arial" w:cs="Arial"/>
                <w:b/>
                <w:sz w:val="20"/>
                <w:szCs w:val="20"/>
              </w:rPr>
              <w:t>Type d’échantillon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31851" w:rsidRPr="00693961" w:rsidRDefault="00BA26A8" w:rsidP="00693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961">
              <w:rPr>
                <w:rFonts w:ascii="Arial" w:hAnsi="Arial" w:cs="Arial"/>
                <w:b/>
                <w:sz w:val="20"/>
                <w:szCs w:val="20"/>
              </w:rPr>
              <w:t>Cocher si à réaliser</w:t>
            </w:r>
          </w:p>
        </w:tc>
      </w:tr>
      <w:tr w:rsidR="00BE3DC6" w:rsidTr="00931851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Pr="00994AF2" w:rsidRDefault="00BA26A8" w:rsidP="009318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AF2">
              <w:rPr>
                <w:rFonts w:ascii="Arial" w:hAnsi="Arial" w:cs="Arial"/>
                <w:b/>
                <w:sz w:val="18"/>
                <w:szCs w:val="18"/>
              </w:rPr>
              <w:t>Anticoagulant type lupique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Pr="001C0919" w:rsidRDefault="00BA26A8" w:rsidP="00931851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1C0919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Réalisé en fonction du traitement anticoagulant renseigné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Pr="00542D5A" w:rsidRDefault="00BA26A8" w:rsidP="00931851">
            <w:pPr>
              <w:rPr>
                <w:rFonts w:ascii="Arial" w:hAnsi="Arial" w:cs="Arial"/>
                <w:sz w:val="16"/>
                <w:szCs w:val="16"/>
              </w:rPr>
            </w:pPr>
            <w:r w:rsidRPr="00542D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shd w:val="clear" w:color="auto" w:fill="00B0F0"/>
              </w:rPr>
              <w:t>2 tubes bouchon bleu</w:t>
            </w:r>
          </w:p>
          <w:p w:rsidR="00931851" w:rsidRPr="001E5538" w:rsidRDefault="00BA26A8" w:rsidP="00931851">
            <w:pPr>
              <w:rPr>
                <w:rFonts w:ascii="Arial" w:hAnsi="Arial" w:cs="Arial"/>
                <w:sz w:val="20"/>
                <w:szCs w:val="20"/>
              </w:rPr>
            </w:pPr>
            <w:r w:rsidRPr="00542D5A">
              <w:rPr>
                <w:rFonts w:ascii="Arial" w:hAnsi="Arial" w:cs="Arial"/>
                <w:sz w:val="16"/>
                <w:szCs w:val="16"/>
              </w:rPr>
              <w:t xml:space="preserve"> (citrate)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897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1851" w:rsidRPr="001E5538" w:rsidRDefault="00BA26A8" w:rsidP="009318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3DC6" w:rsidTr="00931851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Pr="00994AF2" w:rsidRDefault="00BA26A8" w:rsidP="009318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AF2">
              <w:rPr>
                <w:rFonts w:ascii="Arial" w:hAnsi="Arial" w:cs="Arial"/>
                <w:b/>
                <w:sz w:val="18"/>
                <w:szCs w:val="18"/>
              </w:rPr>
              <w:t>AC anticardiolipines : Ig G et Ig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Pr="001C0919" w:rsidRDefault="00931851" w:rsidP="00931851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851" w:rsidRPr="00542D5A" w:rsidRDefault="00BA26A8" w:rsidP="00931851">
            <w:pPr>
              <w:shd w:val="clear" w:color="auto" w:fill="FFC00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42D5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1 tube sec bouchon jaune </w:t>
            </w:r>
          </w:p>
          <w:p w:rsidR="00931851" w:rsidRPr="001E5538" w:rsidRDefault="00BA26A8" w:rsidP="00931851">
            <w:pPr>
              <w:rPr>
                <w:rFonts w:ascii="Arial" w:hAnsi="Arial" w:cs="Arial"/>
                <w:sz w:val="20"/>
                <w:szCs w:val="20"/>
              </w:rPr>
            </w:pPr>
            <w:r w:rsidRPr="00542D5A">
              <w:rPr>
                <w:rFonts w:ascii="Arial" w:hAnsi="Arial" w:cs="Arial"/>
                <w:sz w:val="16"/>
                <w:szCs w:val="16"/>
              </w:rPr>
              <w:t>(SSTII)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125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31851" w:rsidRPr="001E5538" w:rsidRDefault="00BA26A8" w:rsidP="009318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E553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3DC6" w:rsidTr="00931851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Pr="00994AF2" w:rsidRDefault="00BA26A8" w:rsidP="009318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AF2">
              <w:rPr>
                <w:rFonts w:ascii="Arial" w:hAnsi="Arial" w:cs="Arial"/>
                <w:b/>
                <w:sz w:val="18"/>
                <w:szCs w:val="18"/>
              </w:rPr>
              <w:t>AC anti Béta 2 GP1 : Ig G et Ig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Pr="001C0919" w:rsidRDefault="00931851" w:rsidP="00931851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Pr="001E5538" w:rsidRDefault="00931851" w:rsidP="00931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737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1851" w:rsidRPr="001E5538" w:rsidRDefault="00BA26A8" w:rsidP="009318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3DC6" w:rsidTr="00931851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Pr="00994AF2" w:rsidRDefault="00BA26A8" w:rsidP="009318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AF2">
              <w:rPr>
                <w:rFonts w:ascii="Arial" w:hAnsi="Arial" w:cs="Arial"/>
                <w:b/>
                <w:sz w:val="18"/>
                <w:szCs w:val="18"/>
              </w:rPr>
              <w:t>AT III activité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851" w:rsidRPr="001C0919" w:rsidRDefault="00BA26A8" w:rsidP="00931851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1C0919">
              <w:rPr>
                <w:rFonts w:ascii="Arial" w:hAnsi="Arial" w:cs="Arial"/>
                <w:b/>
                <w:color w:val="C00000"/>
                <w:sz w:val="16"/>
                <w:szCs w:val="16"/>
              </w:rPr>
              <w:t>Feuille de renseignement clinique à remplir (manuel de prélèvement Biomnis)</w:t>
            </w:r>
          </w:p>
          <w:p w:rsidR="00931851" w:rsidRPr="001C0919" w:rsidRDefault="00BA26A8" w:rsidP="00931851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1C0919">
              <w:rPr>
                <w:rFonts w:ascii="Arial" w:hAnsi="Arial" w:cs="Arial"/>
                <w:b/>
                <w:color w:val="C00000"/>
                <w:sz w:val="16"/>
                <w:szCs w:val="16"/>
              </w:rPr>
              <w:t>Ne pas faire sous AVK pour protC, prot S.</w:t>
            </w:r>
          </w:p>
          <w:p w:rsidR="00931851" w:rsidRPr="001C0919" w:rsidRDefault="00BA26A8" w:rsidP="00931851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1C0919">
              <w:rPr>
                <w:rFonts w:ascii="Arial" w:hAnsi="Arial" w:cs="Arial"/>
                <w:b/>
                <w:color w:val="C00000"/>
                <w:sz w:val="16"/>
                <w:szCs w:val="16"/>
              </w:rPr>
              <w:t>Ne pas faire pendant la grossesse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851" w:rsidRPr="00542D5A" w:rsidRDefault="00BA26A8" w:rsidP="0093185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42D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shd w:val="clear" w:color="auto" w:fill="00B0F0"/>
              </w:rPr>
              <w:t>2 tubes bouchon bleu</w:t>
            </w:r>
            <w:r w:rsidRPr="00542D5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:rsidR="00931851" w:rsidRPr="001E5538" w:rsidRDefault="00BA26A8" w:rsidP="00931851">
            <w:pPr>
              <w:rPr>
                <w:rFonts w:ascii="Arial" w:hAnsi="Arial" w:cs="Arial"/>
                <w:sz w:val="20"/>
                <w:szCs w:val="20"/>
              </w:rPr>
            </w:pPr>
            <w:r w:rsidRPr="00542D5A">
              <w:rPr>
                <w:rFonts w:ascii="Arial" w:hAnsi="Arial" w:cs="Arial"/>
                <w:sz w:val="16"/>
                <w:szCs w:val="16"/>
              </w:rPr>
              <w:t>(citrate)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76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31851" w:rsidRPr="001E5538" w:rsidRDefault="00BA26A8" w:rsidP="009318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E553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3DC6" w:rsidTr="00931851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Pr="00994AF2" w:rsidRDefault="00BA26A8" w:rsidP="009318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AF2">
              <w:rPr>
                <w:rFonts w:ascii="Arial" w:hAnsi="Arial" w:cs="Arial"/>
                <w:b/>
                <w:sz w:val="18"/>
                <w:szCs w:val="18"/>
              </w:rPr>
              <w:t>Protéine C</w:t>
            </w:r>
            <w:r w:rsidRPr="00994AF2">
              <w:rPr>
                <w:rFonts w:ascii="Arial" w:hAnsi="Arial" w:cs="Arial"/>
                <w:b/>
                <w:sz w:val="18"/>
                <w:szCs w:val="18"/>
              </w:rPr>
              <w:t xml:space="preserve"> activité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851" w:rsidRPr="001C0919" w:rsidRDefault="00931851" w:rsidP="00931851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851" w:rsidRPr="001E5538" w:rsidRDefault="00931851" w:rsidP="00931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5568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31851" w:rsidRPr="001E5538" w:rsidRDefault="00BA26A8" w:rsidP="009318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3DC6" w:rsidTr="00931851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Pr="00994AF2" w:rsidRDefault="00BA26A8" w:rsidP="009318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AF2">
              <w:rPr>
                <w:rFonts w:ascii="Arial" w:hAnsi="Arial" w:cs="Arial"/>
                <w:b/>
                <w:sz w:val="18"/>
                <w:szCs w:val="18"/>
              </w:rPr>
              <w:t>Protéine S activité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Pr="001C0919" w:rsidRDefault="00931851" w:rsidP="00931851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Pr="001E5538" w:rsidRDefault="00931851" w:rsidP="00931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594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1851" w:rsidRPr="001E5538" w:rsidRDefault="00BA26A8" w:rsidP="009318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3DC6" w:rsidTr="00931851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Pr="00994AF2" w:rsidRDefault="00BA26A8" w:rsidP="009318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AF2">
              <w:rPr>
                <w:rFonts w:ascii="Arial" w:hAnsi="Arial" w:cs="Arial"/>
                <w:b/>
                <w:sz w:val="18"/>
                <w:szCs w:val="18"/>
              </w:rPr>
              <w:t>Recherche de la mutation facteur V Leiden</w:t>
            </w:r>
          </w:p>
          <w:p w:rsidR="00931851" w:rsidRPr="00994AF2" w:rsidRDefault="00BA26A8" w:rsidP="009318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AF2">
              <w:rPr>
                <w:rFonts w:ascii="Arial" w:hAnsi="Arial" w:cs="Arial"/>
                <w:b/>
                <w:sz w:val="18"/>
                <w:szCs w:val="18"/>
              </w:rPr>
              <w:t>Recherche de la mutation IIA (G 20210)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Pr="001C0919" w:rsidRDefault="00BA26A8" w:rsidP="00931851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1C0919">
              <w:rPr>
                <w:rFonts w:ascii="Arial" w:hAnsi="Arial" w:cs="Arial"/>
                <w:b/>
                <w:color w:val="C00000"/>
                <w:sz w:val="16"/>
                <w:szCs w:val="20"/>
              </w:rPr>
              <w:t>Une attestation de consentement du patient est obligatoire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Pr="001E5538" w:rsidRDefault="00BA26A8" w:rsidP="00931851">
            <w:pPr>
              <w:rPr>
                <w:rFonts w:ascii="Arial" w:hAnsi="Arial" w:cs="Arial"/>
                <w:sz w:val="20"/>
                <w:szCs w:val="20"/>
              </w:rPr>
            </w:pPr>
            <w:r w:rsidRPr="00542D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shd w:val="clear" w:color="auto" w:fill="7030A0"/>
              </w:rPr>
              <w:t>1 tube EDTA violet</w:t>
            </w:r>
            <w:r w:rsidRPr="00542D5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542D5A">
              <w:rPr>
                <w:rFonts w:ascii="Arial" w:hAnsi="Arial" w:cs="Arial"/>
                <w:sz w:val="16"/>
                <w:szCs w:val="16"/>
              </w:rPr>
              <w:t>(sang total)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002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1851" w:rsidRPr="001E5538" w:rsidRDefault="00BA26A8" w:rsidP="009318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F670D" w:rsidRDefault="004F670D" w:rsidP="00511295">
      <w:pPr>
        <w:ind w:right="-1368"/>
        <w:rPr>
          <w:b/>
          <w:sz w:val="20"/>
          <w:szCs w:val="20"/>
        </w:rPr>
      </w:pPr>
    </w:p>
    <w:p w:rsidR="004C48DE" w:rsidRPr="00F210F3" w:rsidRDefault="00BA26A8" w:rsidP="004C48DE">
      <w:pPr>
        <w:rPr>
          <w:rFonts w:ascii="Arial" w:hAnsi="Arial" w:cs="Arial"/>
          <w:i/>
          <w:sz w:val="18"/>
          <w:szCs w:val="18"/>
        </w:rPr>
      </w:pPr>
      <w:r w:rsidRPr="00CF2EF5"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  <w:t>INDICATION</w:t>
      </w:r>
      <w:r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  <w:t>S</w:t>
      </w:r>
      <w:r w:rsidR="00F210F3"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  <w:t xml:space="preserve"> : </w:t>
      </w:r>
      <w:r w:rsidRPr="00F210F3">
        <w:rPr>
          <w:rFonts w:ascii="Arial" w:hAnsi="Arial" w:cs="Arial"/>
          <w:i/>
          <w:sz w:val="18"/>
          <w:szCs w:val="18"/>
        </w:rPr>
        <w:t>GFHT 2022*</w:t>
      </w:r>
      <w:r w:rsidR="00973AF3" w:rsidRPr="00F210F3">
        <w:rPr>
          <w:rFonts w:ascii="Arial" w:hAnsi="Arial" w:cs="Arial"/>
          <w:i/>
          <w:sz w:val="18"/>
          <w:szCs w:val="18"/>
        </w:rPr>
        <w:t>*</w:t>
      </w:r>
      <w:r w:rsidRPr="00F210F3">
        <w:rPr>
          <w:rFonts w:ascii="Arial" w:hAnsi="Arial" w:cs="Arial"/>
          <w:i/>
          <w:sz w:val="18"/>
          <w:szCs w:val="18"/>
        </w:rPr>
        <w:t>/ société</w:t>
      </w:r>
      <w:r w:rsidRPr="00F210F3">
        <w:rPr>
          <w:rFonts w:ascii="Arial" w:hAnsi="Arial" w:cs="Arial"/>
          <w:i/>
          <w:sz w:val="18"/>
          <w:szCs w:val="18"/>
        </w:rPr>
        <w:t xml:space="preserve"> française de pneumologie 2020*</w:t>
      </w:r>
      <w:r w:rsidR="00973AF3" w:rsidRPr="00F210F3">
        <w:rPr>
          <w:rFonts w:ascii="Arial" w:hAnsi="Arial" w:cs="Arial"/>
          <w:i/>
          <w:sz w:val="18"/>
          <w:szCs w:val="18"/>
        </w:rPr>
        <w:t>*</w:t>
      </w:r>
    </w:p>
    <w:p w:rsidR="00E74122" w:rsidRPr="00D95F5C" w:rsidRDefault="00E74122" w:rsidP="00F72FEA">
      <w:pPr>
        <w:spacing w:line="276" w:lineRule="auto"/>
        <w:ind w:right="-1"/>
        <w:rPr>
          <w:rFonts w:ascii="Arial" w:hAnsi="Arial" w:cs="Arial"/>
          <w:b/>
          <w:sz w:val="10"/>
          <w:szCs w:val="18"/>
          <w:u w:val="single"/>
        </w:rPr>
      </w:pPr>
    </w:p>
    <w:tbl>
      <w:tblPr>
        <w:tblStyle w:val="TableauGrille5Fonc-Accentuation1"/>
        <w:tblW w:w="9776" w:type="dxa"/>
        <w:tblLook w:val="04A0" w:firstRow="1" w:lastRow="0" w:firstColumn="1" w:lastColumn="0" w:noHBand="0" w:noVBand="1"/>
      </w:tblPr>
      <w:tblGrid>
        <w:gridCol w:w="1838"/>
        <w:gridCol w:w="5670"/>
        <w:gridCol w:w="2268"/>
      </w:tblGrid>
      <w:tr w:rsidR="00BE3DC6" w:rsidTr="00BE3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74122" w:rsidRPr="006D57D5" w:rsidRDefault="00BA26A8" w:rsidP="00003BD2">
            <w:pPr>
              <w:rPr>
                <w:rFonts w:ascii="Arial" w:hAnsi="Arial" w:cs="Arial"/>
                <w:sz w:val="16"/>
                <w:szCs w:val="16"/>
              </w:rPr>
            </w:pPr>
            <w:r w:rsidRPr="006D57D5">
              <w:rPr>
                <w:rFonts w:ascii="Arial" w:hAnsi="Arial" w:cs="Arial"/>
                <w:sz w:val="16"/>
                <w:szCs w:val="16"/>
              </w:rPr>
              <w:t>Type de thrombose ou contexte</w:t>
            </w:r>
          </w:p>
        </w:tc>
        <w:tc>
          <w:tcPr>
            <w:tcW w:w="5670" w:type="dxa"/>
          </w:tcPr>
          <w:p w:rsidR="00E74122" w:rsidRPr="006D57D5" w:rsidRDefault="00BA26A8" w:rsidP="00003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6D57D5">
              <w:rPr>
                <w:rFonts w:ascii="Arial" w:hAnsi="Arial" w:cs="Arial"/>
                <w:sz w:val="16"/>
                <w:szCs w:val="16"/>
              </w:rPr>
              <w:t>ndications</w:t>
            </w:r>
          </w:p>
        </w:tc>
        <w:tc>
          <w:tcPr>
            <w:tcW w:w="2268" w:type="dxa"/>
          </w:tcPr>
          <w:p w:rsidR="00E74122" w:rsidRPr="006D57D5" w:rsidRDefault="00BA26A8" w:rsidP="00003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D57D5">
              <w:rPr>
                <w:rFonts w:ascii="Arial" w:hAnsi="Arial" w:cs="Arial"/>
                <w:sz w:val="16"/>
                <w:szCs w:val="16"/>
              </w:rPr>
              <w:t>Sexe/âge</w:t>
            </w:r>
          </w:p>
        </w:tc>
      </w:tr>
      <w:tr w:rsidR="00BE3DC6" w:rsidTr="00BE3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92318C" w:rsidRPr="006D57D5" w:rsidRDefault="00BA26A8" w:rsidP="00003B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EP/</w:t>
            </w:r>
            <w:r w:rsidRPr="006D57D5">
              <w:rPr>
                <w:rFonts w:ascii="Arial" w:hAnsi="Arial" w:cs="Arial"/>
                <w:sz w:val="16"/>
                <w:szCs w:val="16"/>
              </w:rPr>
              <w:t xml:space="preserve">TVP proximale </w:t>
            </w:r>
          </w:p>
        </w:tc>
        <w:tc>
          <w:tcPr>
            <w:tcW w:w="5670" w:type="dxa"/>
          </w:tcPr>
          <w:p w:rsidR="0092318C" w:rsidRPr="006D57D5" w:rsidRDefault="00BA26A8" w:rsidP="00092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D57D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Si </w:t>
            </w:r>
            <w:r w:rsidRPr="006D57D5">
              <w:rPr>
                <w:rFonts w:ascii="Arial" w:hAnsi="Arial" w:cs="Arial"/>
                <w:sz w:val="16"/>
                <w:szCs w:val="16"/>
              </w:rPr>
              <w:t>1</w:t>
            </w:r>
            <w:r w:rsidRPr="006D57D5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 épisode </w:t>
            </w:r>
            <w:r w:rsidRPr="0092318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non provoqué</w:t>
            </w: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</w:p>
        </w:tc>
        <w:tc>
          <w:tcPr>
            <w:tcW w:w="2268" w:type="dxa"/>
          </w:tcPr>
          <w:p w:rsidR="0092318C" w:rsidRPr="006D57D5" w:rsidRDefault="00BA26A8" w:rsidP="00003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D57D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Et si</w:t>
            </w:r>
            <w:r w:rsidRPr="006D57D5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D57D5">
              <w:rPr>
                <w:rFonts w:ascii="Arial" w:hAnsi="Arial" w:cs="Arial"/>
                <w:sz w:val="16"/>
                <w:szCs w:val="16"/>
              </w:rPr>
              <w:t>patients &lt;50 ans</w:t>
            </w:r>
          </w:p>
        </w:tc>
      </w:tr>
      <w:tr w:rsidR="00BE3DC6" w:rsidTr="00BE3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92318C" w:rsidRPr="006D57D5" w:rsidRDefault="0092318C" w:rsidP="0000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:rsidR="0092318C" w:rsidRPr="005916B8" w:rsidRDefault="00BA26A8" w:rsidP="00923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Ou si </w:t>
            </w:r>
            <w:r>
              <w:rPr>
                <w:rFonts w:ascii="Arial" w:hAnsi="Arial" w:cs="Arial"/>
                <w:sz w:val="16"/>
                <w:szCs w:val="16"/>
              </w:rPr>
              <w:t xml:space="preserve">thrombose récidivante </w:t>
            </w:r>
          </w:p>
        </w:tc>
        <w:tc>
          <w:tcPr>
            <w:tcW w:w="2268" w:type="dxa"/>
          </w:tcPr>
          <w:p w:rsidR="0092318C" w:rsidRPr="005916B8" w:rsidRDefault="00BA26A8" w:rsidP="0000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Et si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916B8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 épisode &lt;50 ans</w:t>
            </w:r>
          </w:p>
        </w:tc>
      </w:tr>
      <w:tr w:rsidR="00BE3DC6" w:rsidTr="00BE3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92318C" w:rsidRPr="006D57D5" w:rsidRDefault="00BA26A8" w:rsidP="00003BD2">
            <w:pPr>
              <w:rPr>
                <w:rFonts w:ascii="Arial" w:hAnsi="Arial" w:cs="Arial"/>
                <w:sz w:val="16"/>
                <w:szCs w:val="16"/>
              </w:rPr>
            </w:pPr>
            <w:r w:rsidRPr="006D57D5">
              <w:rPr>
                <w:rFonts w:ascii="Arial" w:hAnsi="Arial" w:cs="Arial"/>
                <w:sz w:val="16"/>
                <w:szCs w:val="16"/>
              </w:rPr>
              <w:t xml:space="preserve">TVP distale </w:t>
            </w:r>
          </w:p>
        </w:tc>
        <w:tc>
          <w:tcPr>
            <w:tcW w:w="5670" w:type="dxa"/>
          </w:tcPr>
          <w:p w:rsidR="0092318C" w:rsidRPr="006D57D5" w:rsidRDefault="00BA26A8" w:rsidP="00923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D57D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Si</w:t>
            </w:r>
            <w:r w:rsidRPr="006D57D5">
              <w:rPr>
                <w:rFonts w:ascii="Arial" w:hAnsi="Arial" w:cs="Arial"/>
                <w:sz w:val="16"/>
                <w:szCs w:val="16"/>
              </w:rPr>
              <w:t xml:space="preserve"> thrombose récidivante </w:t>
            </w:r>
            <w:r w:rsidRPr="0092318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non</w:t>
            </w:r>
            <w:r w:rsidRPr="0092318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 provoquée</w:t>
            </w:r>
            <w:r w:rsidR="000921FD" w:rsidRPr="000921FD">
              <w:rPr>
                <w:rFonts w:ascii="Arial" w:hAnsi="Arial" w:cs="Arial"/>
                <w:sz w:val="16"/>
                <w:szCs w:val="16"/>
              </w:rPr>
              <w:t>*</w:t>
            </w:r>
            <w:r w:rsidRPr="0092318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92318C" w:rsidRPr="006D57D5" w:rsidRDefault="00BA26A8" w:rsidP="00003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D57D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Et si</w:t>
            </w:r>
            <w:r w:rsidRPr="006D57D5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D57D5">
              <w:rPr>
                <w:rFonts w:ascii="Arial" w:hAnsi="Arial" w:cs="Arial"/>
                <w:sz w:val="16"/>
                <w:szCs w:val="16"/>
              </w:rPr>
              <w:t>patients &lt;50 ans</w:t>
            </w:r>
          </w:p>
        </w:tc>
      </w:tr>
      <w:tr w:rsidR="00BE3DC6" w:rsidTr="00BE3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92318C" w:rsidRPr="006D57D5" w:rsidRDefault="0092318C" w:rsidP="0000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:rsidR="0092318C" w:rsidRPr="006D57D5" w:rsidRDefault="00BA26A8" w:rsidP="0009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D57D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Ou si</w:t>
            </w:r>
            <w:r w:rsidRPr="006D57D5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2318C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 épisode </w:t>
            </w:r>
            <w:r w:rsidRPr="000921FD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non provoqué</w:t>
            </w:r>
            <w:r w:rsidR="000921FD" w:rsidRPr="000921FD">
              <w:rPr>
                <w:rFonts w:ascii="Arial" w:hAnsi="Arial" w:cs="Arial"/>
                <w:sz w:val="16"/>
                <w:szCs w:val="16"/>
              </w:rPr>
              <w:t>*</w:t>
            </w:r>
            <w:r w:rsidRPr="000921F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92318C" w:rsidRPr="006D57D5" w:rsidRDefault="00BA26A8" w:rsidP="0000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D57D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Et si</w:t>
            </w:r>
            <w:r w:rsidRPr="006D57D5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D57D5">
              <w:rPr>
                <w:rFonts w:ascii="Arial" w:hAnsi="Arial" w:cs="Arial"/>
                <w:sz w:val="16"/>
                <w:szCs w:val="16"/>
              </w:rPr>
              <w:t>femme en âge de procréer</w:t>
            </w:r>
          </w:p>
        </w:tc>
      </w:tr>
      <w:tr w:rsidR="00BE3DC6" w:rsidTr="00BE3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74122" w:rsidRPr="006D57D5" w:rsidRDefault="00BA26A8" w:rsidP="00003BD2">
            <w:pPr>
              <w:rPr>
                <w:rFonts w:ascii="Arial" w:hAnsi="Arial" w:cs="Arial"/>
                <w:sz w:val="16"/>
                <w:szCs w:val="16"/>
              </w:rPr>
            </w:pPr>
            <w:r w:rsidRPr="006D57D5">
              <w:rPr>
                <w:rFonts w:ascii="Arial" w:hAnsi="Arial" w:cs="Arial"/>
                <w:sz w:val="16"/>
                <w:szCs w:val="16"/>
              </w:rPr>
              <w:t>TVP superficielle</w:t>
            </w:r>
          </w:p>
        </w:tc>
        <w:tc>
          <w:tcPr>
            <w:tcW w:w="5670" w:type="dxa"/>
          </w:tcPr>
          <w:p w:rsidR="00E74122" w:rsidRPr="006D57D5" w:rsidRDefault="00BA26A8" w:rsidP="00012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D57D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Si</w:t>
            </w:r>
            <w:r w:rsidRPr="006D57D5">
              <w:rPr>
                <w:rFonts w:ascii="Arial" w:hAnsi="Arial" w:cs="Arial"/>
                <w:sz w:val="16"/>
                <w:szCs w:val="16"/>
              </w:rPr>
              <w:t xml:space="preserve"> thrombose </w:t>
            </w:r>
            <w:r w:rsidR="00012E0F" w:rsidRPr="00012E0F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non provoquée</w:t>
            </w:r>
            <w:r w:rsidRPr="00012E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D57D5">
              <w:rPr>
                <w:rFonts w:ascii="Arial" w:hAnsi="Arial" w:cs="Arial"/>
                <w:sz w:val="16"/>
                <w:szCs w:val="16"/>
              </w:rPr>
              <w:t>sur veines non variqueuses</w:t>
            </w:r>
          </w:p>
        </w:tc>
        <w:tc>
          <w:tcPr>
            <w:tcW w:w="2268" w:type="dxa"/>
          </w:tcPr>
          <w:p w:rsidR="00E74122" w:rsidRPr="006D57D5" w:rsidRDefault="00BA26A8" w:rsidP="00003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D57D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Et si</w:t>
            </w:r>
            <w:r w:rsidRPr="006D57D5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D57D5">
              <w:rPr>
                <w:rFonts w:ascii="Arial" w:hAnsi="Arial" w:cs="Arial"/>
                <w:sz w:val="16"/>
                <w:szCs w:val="16"/>
              </w:rPr>
              <w:t>femme en âge de procréer</w:t>
            </w:r>
          </w:p>
        </w:tc>
      </w:tr>
      <w:tr w:rsidR="00BE3DC6" w:rsidTr="00BE3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12E0F" w:rsidRPr="006D57D5" w:rsidRDefault="00BA26A8" w:rsidP="00003B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atypique</w:t>
            </w:r>
          </w:p>
        </w:tc>
        <w:tc>
          <w:tcPr>
            <w:tcW w:w="5670" w:type="dxa"/>
          </w:tcPr>
          <w:p w:rsidR="00012E0F" w:rsidRDefault="00BA26A8" w:rsidP="00012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Si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12E0F">
              <w:rPr>
                <w:rFonts w:ascii="Arial" w:hAnsi="Arial" w:cs="Arial"/>
                <w:sz w:val="16"/>
                <w:szCs w:val="16"/>
              </w:rPr>
              <w:t xml:space="preserve">thrombose splanchnique en </w:t>
            </w:r>
            <w:r w:rsidRPr="00012E0F">
              <w:rPr>
                <w:rFonts w:ascii="Arial" w:hAnsi="Arial" w:cs="Arial"/>
                <w:sz w:val="16"/>
                <w:szCs w:val="16"/>
              </w:rPr>
              <w:t>l’absence de cause locorégionale évidente</w:t>
            </w:r>
          </w:p>
          <w:p w:rsidR="00012E0F" w:rsidRDefault="00BA26A8" w:rsidP="00012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E84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Si</w:t>
            </w:r>
            <w:r>
              <w:rPr>
                <w:rFonts w:ascii="Arial" w:hAnsi="Arial" w:cs="Arial"/>
                <w:sz w:val="16"/>
                <w:szCs w:val="16"/>
              </w:rPr>
              <w:t xml:space="preserve"> thrombose veineuse cérébrale</w:t>
            </w:r>
          </w:p>
          <w:p w:rsidR="00487E84" w:rsidRDefault="00BA26A8" w:rsidP="00012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E84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Si</w:t>
            </w:r>
            <w:r w:rsidRPr="00487E8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OVCR/thrombose veineuse ovarienne </w:t>
            </w:r>
            <w:r w:rsidRPr="00487E84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Et</w:t>
            </w:r>
            <w:r w:rsidRPr="00487E8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ATCD personnel de thrombose</w:t>
            </w:r>
          </w:p>
          <w:p w:rsidR="00012E0F" w:rsidRPr="00012E0F" w:rsidRDefault="00BA26A8" w:rsidP="00487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7E84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Si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87E84">
              <w:rPr>
                <w:rFonts w:ascii="Arial" w:hAnsi="Arial" w:cs="Arial"/>
                <w:sz w:val="16"/>
                <w:szCs w:val="16"/>
              </w:rPr>
              <w:t xml:space="preserve">TVP membre supérieur sans cause locale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Ou</w:t>
            </w:r>
            <w:r w:rsidRPr="00487E8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87E84">
              <w:rPr>
                <w:rFonts w:ascii="Arial" w:hAnsi="Arial" w:cs="Arial"/>
                <w:sz w:val="16"/>
                <w:szCs w:val="16"/>
              </w:rPr>
              <w:t>femme en âge de procréer</w:t>
            </w:r>
          </w:p>
        </w:tc>
        <w:tc>
          <w:tcPr>
            <w:tcW w:w="2268" w:type="dxa"/>
          </w:tcPr>
          <w:p w:rsidR="00012E0F" w:rsidRPr="006D57D5" w:rsidRDefault="00012E0F" w:rsidP="0000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BE3DC6" w:rsidTr="00BE3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74122" w:rsidRPr="006D57D5" w:rsidRDefault="00BA26A8" w:rsidP="00003BD2">
            <w:pPr>
              <w:rPr>
                <w:rFonts w:ascii="Arial" w:hAnsi="Arial" w:cs="Arial"/>
                <w:sz w:val="16"/>
                <w:szCs w:val="16"/>
              </w:rPr>
            </w:pPr>
            <w:r w:rsidRPr="006D57D5">
              <w:rPr>
                <w:rFonts w:ascii="Arial" w:hAnsi="Arial" w:cs="Arial"/>
                <w:sz w:val="16"/>
                <w:szCs w:val="16"/>
              </w:rPr>
              <w:t>Contexte familial de TVP</w:t>
            </w:r>
          </w:p>
        </w:tc>
        <w:tc>
          <w:tcPr>
            <w:tcW w:w="5670" w:type="dxa"/>
          </w:tcPr>
          <w:p w:rsidR="00E74122" w:rsidRDefault="00BA26A8" w:rsidP="00003BD2">
            <w:pPr>
              <w:spacing w:line="276" w:lineRule="auto"/>
              <w:ind w:right="-4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6D57D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C</w:t>
            </w:r>
            <w:r w:rsidRPr="006D57D5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</w:rPr>
              <w:t>hez</w:t>
            </w:r>
            <w:r w:rsidRPr="006D57D5">
              <w:rPr>
                <w:rFonts w:ascii="Arial" w:eastAsia="Times New Roman" w:hAnsi="Arial" w:cs="Arial"/>
                <w:sz w:val="16"/>
                <w:szCs w:val="16"/>
              </w:rPr>
              <w:t xml:space="preserve"> les apparentés du 1</w:t>
            </w:r>
            <w:r w:rsidRPr="006D57D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er</w:t>
            </w:r>
            <w:r w:rsidRPr="006D57D5">
              <w:rPr>
                <w:rFonts w:ascii="Arial" w:eastAsia="Times New Roman" w:hAnsi="Arial" w:cs="Arial"/>
                <w:sz w:val="16"/>
                <w:szCs w:val="16"/>
              </w:rPr>
              <w:t xml:space="preserve"> degré de sujets connus pour: déficit en prot C, </w:t>
            </w:r>
          </w:p>
          <w:p w:rsidR="00E74122" w:rsidRDefault="00BA26A8" w:rsidP="00003BD2">
            <w:pPr>
              <w:spacing w:line="276" w:lineRule="auto"/>
              <w:ind w:right="-4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6D57D5">
              <w:rPr>
                <w:rFonts w:ascii="Arial" w:eastAsia="Times New Roman" w:hAnsi="Arial" w:cs="Arial"/>
                <w:sz w:val="16"/>
                <w:szCs w:val="16"/>
              </w:rPr>
              <w:t xml:space="preserve">prot S, ATIII, double hétérozygotie FVL/FII20210A ou homozygotie </w:t>
            </w:r>
          </w:p>
          <w:p w:rsidR="00E74122" w:rsidRPr="006D57D5" w:rsidRDefault="00BA26A8" w:rsidP="005916B8">
            <w:pPr>
              <w:spacing w:line="276" w:lineRule="auto"/>
              <w:ind w:right="-4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D57D5">
              <w:rPr>
                <w:rFonts w:ascii="Arial" w:eastAsia="Times New Roman" w:hAnsi="Arial" w:cs="Arial"/>
                <w:sz w:val="16"/>
                <w:szCs w:val="16"/>
              </w:rPr>
              <w:t>en ciblant dans ce dernier cas la fratrie</w:t>
            </w:r>
          </w:p>
        </w:tc>
        <w:tc>
          <w:tcPr>
            <w:tcW w:w="2268" w:type="dxa"/>
          </w:tcPr>
          <w:p w:rsidR="00E74122" w:rsidRPr="006D57D5" w:rsidRDefault="00E74122" w:rsidP="00003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DC6" w:rsidTr="00BE3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74122" w:rsidRPr="006D57D5" w:rsidRDefault="00E74122" w:rsidP="0000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:rsidR="00E74122" w:rsidRDefault="00BA26A8" w:rsidP="00003BD2">
            <w:pPr>
              <w:spacing w:line="276" w:lineRule="auto"/>
              <w:ind w:right="-4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6D57D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Ou chez</w:t>
            </w:r>
            <w:r w:rsidRPr="006D57D5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D57D5">
              <w:rPr>
                <w:rFonts w:ascii="Arial" w:hAnsi="Arial" w:cs="Arial"/>
                <w:sz w:val="16"/>
                <w:szCs w:val="16"/>
              </w:rPr>
              <w:t xml:space="preserve">les apparentés symptomatiques de sujets </w:t>
            </w:r>
            <w:r w:rsidRPr="006D57D5">
              <w:rPr>
                <w:rFonts w:ascii="Arial" w:eastAsia="Times New Roman" w:hAnsi="Arial" w:cs="Arial"/>
                <w:sz w:val="16"/>
                <w:szCs w:val="16"/>
              </w:rPr>
              <w:t xml:space="preserve">connus pour: </w:t>
            </w:r>
          </w:p>
          <w:p w:rsidR="00E74122" w:rsidRPr="006D57D5" w:rsidRDefault="00BA26A8" w:rsidP="00003BD2">
            <w:pPr>
              <w:spacing w:line="276" w:lineRule="auto"/>
              <w:ind w:right="-4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D57D5">
              <w:rPr>
                <w:rFonts w:ascii="Arial" w:eastAsia="Times New Roman" w:hAnsi="Arial" w:cs="Arial"/>
                <w:sz w:val="16"/>
                <w:szCs w:val="16"/>
              </w:rPr>
              <w:t xml:space="preserve">déficit en </w:t>
            </w:r>
            <w:r w:rsidRPr="006D57D5">
              <w:rPr>
                <w:rFonts w:ascii="Arial" w:eastAsia="Times New Roman" w:hAnsi="Arial" w:cs="Arial"/>
                <w:sz w:val="16"/>
                <w:szCs w:val="16"/>
              </w:rPr>
              <w:t>prot C, prot S, ATIII, double hétérozygotie FVL/FII20210A ou homozygotie en ciblant dans ce dernier cas la fratrie</w:t>
            </w:r>
          </w:p>
        </w:tc>
        <w:tc>
          <w:tcPr>
            <w:tcW w:w="2268" w:type="dxa"/>
          </w:tcPr>
          <w:p w:rsidR="00E74122" w:rsidRPr="006D57D5" w:rsidRDefault="00E74122" w:rsidP="0000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DC6" w:rsidTr="00BE3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74122" w:rsidRPr="006D57D5" w:rsidRDefault="00E74122" w:rsidP="00003B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:rsidR="00E74122" w:rsidRPr="006D57D5" w:rsidRDefault="00BA26A8" w:rsidP="00003BD2">
            <w:pPr>
              <w:spacing w:line="276" w:lineRule="auto"/>
              <w:ind w:right="-4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D57D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Ou si</w:t>
            </w:r>
            <w:r w:rsidRPr="006D57D5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D57D5">
              <w:rPr>
                <w:rFonts w:ascii="Arial" w:hAnsi="Arial" w:cs="Arial"/>
                <w:sz w:val="16"/>
                <w:szCs w:val="16"/>
              </w:rPr>
              <w:t>apparentés directs de sujets connus pour hétérozygotie FVL ou FII20210A</w:t>
            </w:r>
          </w:p>
          <w:p w:rsidR="00E74122" w:rsidRPr="006D57D5" w:rsidRDefault="00E74122" w:rsidP="00003BD2">
            <w:pPr>
              <w:spacing w:line="276" w:lineRule="auto"/>
              <w:ind w:right="-4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4122" w:rsidRPr="006D57D5" w:rsidRDefault="00BA26A8" w:rsidP="00003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D57D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Et si</w:t>
            </w:r>
            <w:r w:rsidRPr="006D57D5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D57D5">
              <w:rPr>
                <w:rFonts w:ascii="Arial" w:hAnsi="Arial" w:cs="Arial"/>
                <w:sz w:val="16"/>
                <w:szCs w:val="16"/>
              </w:rPr>
              <w:t>femmes en âges de procréer</w:t>
            </w:r>
          </w:p>
        </w:tc>
      </w:tr>
    </w:tbl>
    <w:p w:rsidR="00102B6F" w:rsidRDefault="00102B6F" w:rsidP="00511295">
      <w:pPr>
        <w:ind w:right="-1368"/>
        <w:rPr>
          <w:b/>
          <w:sz w:val="20"/>
          <w:szCs w:val="20"/>
        </w:rPr>
      </w:pPr>
    </w:p>
    <w:p w:rsidR="0043018D" w:rsidRDefault="00BA26A8" w:rsidP="0043018D">
      <w:pPr>
        <w:ind w:left="230"/>
        <w:rPr>
          <w:rFonts w:ascii="Calibri" w:hAnsi="Calibri"/>
        </w:rPr>
      </w:pPr>
      <w:bookmarkStart w:id="0" w:name="_GoBack"/>
      <w:bookmarkEnd w:id="0"/>
      <w:r w:rsidRPr="0043018D">
        <w:rPr>
          <w:rFonts w:ascii="Arial" w:hAnsi="Arial" w:cs="Arial"/>
          <w:b/>
          <w:noProof/>
          <w:color w:val="943634" w:themeColor="accent2" w:themeShade="BF"/>
          <w:sz w:val="22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-26670</wp:posOffset>
                </wp:positionV>
                <wp:extent cx="1917065" cy="286385"/>
                <wp:effectExtent l="0" t="0" r="698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018D" w:rsidRPr="0043018D" w:rsidRDefault="00BA26A8" w:rsidP="0043018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3018D">
                              <w:rPr>
                                <w:rFonts w:ascii="Arial" w:hAnsi="Arial" w:cs="Arial"/>
                              </w:rPr>
                              <w:t>Code labo THROMB</w:t>
                            </w:r>
                            <w:r w:rsidR="002F1ADD">
                              <w:rPr>
                                <w:rFonts w:ascii="Arial" w:hAnsi="Arial" w:cs="Arial"/>
                              </w:rPr>
                              <w:t>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343.95pt;margin-top:-2.1pt;width:150.9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FiJwIAAEMEAAAOAAAAZHJzL2Uyb0RvYy54bWysU8Fu2zAMvQ/YPwi6L3ZSJOuMOEWWIrsE&#10;bYF0KLCbIsuxAUnUKCV29vWj5CTdup2GXSRKpJ74Hsn5XW80Oyr0LdiSj0c5Z8pKqFq7L/nX5/WH&#10;W858ELYSGqwq+Ul5frd4/27euUJNoAFdKWQEYn3RuZI3Ibgiy7xslBF+BE5ZctaARgQ64j6rUHSE&#10;bnQ2yfNZ1gFWDkEq7+n2fnDyRcKvayXDY117FZguOeUW0opp3cU1W8xFsUfhmlae0xD/kIURraVP&#10;r1D3Igh2wPYPKNNKBA91GEkwGdR1K1XiQGzG+Rs220Y4lbiQON5dZfL/D1Y+HJ+QtVXJp5xZYahE&#10;36hQrFIsqD4oNo0Sdc4XFLl1FBv6z9BTqS/3ni4j875GE3fixMhPYp+uAhMSk/HRp/HHfEY/SfJN&#10;bmc3twk+e33t0IcvCgyLRsmRCph0FceND5QJhV5C4mcedFutW63TITaNWmlkR0Hl1iHlSC9+i9KW&#10;dSWf3UzzBGwhPh+QtaUPIteBU7RCv+uTPFe+O6hOJAPC0EveyXVLuW6ED08CqXmIOQ1EeKSl1kB/&#10;wdnirAH88bf7GE81JS9nHTVjyf33g0BFJTmYFRCZMY2Rk8kkfAz6YtYI5oVmYBkRyCWsJJySh4u5&#10;CkO70wxJtVymIOo9J8LGbp2M0FG8qOpz/yLQnaWP5X+ASwuK4k0FhtizXoMm5wN1aqrTeariKPx6&#10;TlGvs7/4CQAA//8DAFBLAwQUAAYACAAAACEAlNPkuuIAAAAJAQAADwAAAGRycy9kb3ducmV2Lnht&#10;bEyPy07DMBBF90j8gzVIbFDr0JY2CXEqhHhI7GhaEDs3HpKIeBzFbhL+nmEFy9Ec3Xtutp1sKwbs&#10;feNIwfU8AoFUOtNQpWBfPM5iED5oMrp1hAq+0cM2Pz/LdGrcSK847EIlOIR8qhXUIXSplL6s0Wo/&#10;dx0S/z5db3Xgs6+k6fXI4baViyhaS6sb4oZad3hfY/m1O1kFH1fV+4ufng7j8mbZPTwPxebNFEpd&#10;Xkx3tyACTuEPhl99VoecnY7uRMaLVsE63iSMKpitFiAYSOKEtxwVrKIEZJ7J/wvyHwAAAP//AwBQ&#10;SwECLQAUAAYACAAAACEAtoM4kv4AAADhAQAAEwAAAAAAAAAAAAAAAAAAAAAAW0NvbnRlbnRfVHlw&#10;ZXNdLnhtbFBLAQItABQABgAIAAAAIQA4/SH/1gAAAJQBAAALAAAAAAAAAAAAAAAAAC8BAABfcmVs&#10;cy8ucmVsc1BLAQItABQABgAIAAAAIQBUpCFiJwIAAEMEAAAOAAAAAAAAAAAAAAAAAC4CAABkcnMv&#10;ZTJvRG9jLnhtbFBLAQItABQABgAIAAAAIQCU0+S64gAAAAkBAAAPAAAAAAAAAAAAAAAAAIEEAABk&#10;cnMvZG93bnJldi54bWxQSwUGAAAAAAQABADzAAAAkAUAAAAA&#10;" fillcolor="white [3201]" stroked="f" strokeweight=".5pt">
                <v:textbox>
                  <w:txbxContent>
                    <w:p w:rsidR="0043018D" w:rsidRPr="0043018D" w:rsidRDefault="00BA26A8" w:rsidP="0043018D">
                      <w:pPr>
                        <w:rPr>
                          <w:rFonts w:ascii="Arial" w:hAnsi="Arial" w:cs="Arial"/>
                        </w:rPr>
                      </w:pPr>
                      <w:r w:rsidRPr="0043018D">
                        <w:rPr>
                          <w:rFonts w:ascii="Arial" w:hAnsi="Arial" w:cs="Arial"/>
                        </w:rPr>
                        <w:t>Code labo THROMB</w:t>
                      </w:r>
                      <w:r w:rsidR="002F1ADD">
                        <w:rPr>
                          <w:rFonts w:ascii="Arial" w:hAnsi="Arial" w:cs="Arial"/>
                        </w:rPr>
                        <w:t>ATY</w:t>
                      </w:r>
                    </w:p>
                  </w:txbxContent>
                </v:textbox>
              </v:shape>
            </w:pict>
          </mc:Fallback>
        </mc:AlternateContent>
      </w:r>
      <w:r w:rsidR="00CA7D87" w:rsidRPr="00CA7D87">
        <w:rPr>
          <w:rFonts w:ascii="Arial" w:hAnsi="Arial" w:cs="Arial"/>
          <w:b/>
          <w:color w:val="943634" w:themeColor="accent2" w:themeShade="BF"/>
          <w:sz w:val="22"/>
          <w:szCs w:val="16"/>
          <w:u w:val="single"/>
        </w:rPr>
        <w:t xml:space="preserve">Bilan </w:t>
      </w:r>
      <w:r w:rsidR="00A2014B">
        <w:rPr>
          <w:rFonts w:ascii="Arial" w:hAnsi="Arial" w:cs="Arial"/>
          <w:b/>
          <w:color w:val="943634" w:themeColor="accent2" w:themeShade="BF"/>
          <w:sz w:val="22"/>
          <w:szCs w:val="16"/>
          <w:u w:val="single"/>
        </w:rPr>
        <w:t>complémentaire en cas de thromboses</w:t>
      </w:r>
      <w:r w:rsidR="000A2790">
        <w:rPr>
          <w:rFonts w:ascii="Arial" w:hAnsi="Arial" w:cs="Arial"/>
          <w:b/>
          <w:color w:val="943634" w:themeColor="accent2" w:themeShade="BF"/>
          <w:sz w:val="22"/>
          <w:szCs w:val="16"/>
          <w:u w:val="single"/>
        </w:rPr>
        <w:t xml:space="preserve"> atypiques</w:t>
      </w:r>
      <w:r w:rsidR="00A2014B">
        <w:rPr>
          <w:rFonts w:ascii="Arial" w:hAnsi="Arial" w:cs="Arial"/>
          <w:b/>
          <w:color w:val="943634" w:themeColor="accent2" w:themeShade="BF"/>
          <w:sz w:val="22"/>
          <w:szCs w:val="16"/>
          <w:u w:val="single"/>
        </w:rPr>
        <w:t xml:space="preserve"> </w:t>
      </w:r>
    </w:p>
    <w:p w:rsidR="003E74C4" w:rsidRDefault="003E74C4" w:rsidP="00511295">
      <w:pPr>
        <w:ind w:right="-1368"/>
        <w:rPr>
          <w:rFonts w:ascii="Arial" w:hAnsi="Arial" w:cs="Arial"/>
          <w:b/>
          <w:color w:val="943634" w:themeColor="accent2" w:themeShade="BF"/>
          <w:sz w:val="22"/>
          <w:szCs w:val="16"/>
          <w:u w:val="single"/>
        </w:rPr>
      </w:pPr>
    </w:p>
    <w:p w:rsidR="00CA7D87" w:rsidRPr="00CA7D87" w:rsidRDefault="00BA26A8" w:rsidP="00511295">
      <w:pPr>
        <w:ind w:right="-1368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1714500</wp:posOffset>
                </wp:positionV>
                <wp:extent cx="0" cy="447675"/>
                <wp:effectExtent l="0" t="0" r="3810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31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73600" from="-25.2pt,135pt" to="-25.2pt,170.25pt" strokecolor="red"/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476250</wp:posOffset>
                </wp:positionV>
                <wp:extent cx="0" cy="447675"/>
                <wp:effectExtent l="0" t="0" r="3810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32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71552" from="-25.2pt,37.5pt" to="-25.2pt,72.75pt" strokecolor="red"/>
            </w:pict>
          </mc:Fallback>
        </mc:AlternateContent>
      </w:r>
    </w:p>
    <w:tbl>
      <w:tblPr>
        <w:tblW w:w="10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5403"/>
        <w:gridCol w:w="1450"/>
        <w:gridCol w:w="1121"/>
      </w:tblGrid>
      <w:tr w:rsidR="00BE3DC6" w:rsidTr="00E5768F">
        <w:trPr>
          <w:trHeight w:val="492"/>
        </w:trPr>
        <w:tc>
          <w:tcPr>
            <w:tcW w:w="9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931851" w:rsidRPr="00583DFE" w:rsidRDefault="00BA26A8" w:rsidP="00583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DFE">
              <w:rPr>
                <w:rFonts w:ascii="Arial" w:hAnsi="Arial" w:cs="Arial"/>
                <w:b/>
                <w:sz w:val="22"/>
                <w:szCs w:val="20"/>
              </w:rPr>
              <w:t>EXAMENS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931851" w:rsidRPr="00583DFE" w:rsidRDefault="00931851" w:rsidP="00583DF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BE3DC6" w:rsidTr="00E5768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1851" w:rsidRPr="00693961" w:rsidRDefault="00BA26A8" w:rsidP="00583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961">
              <w:rPr>
                <w:rFonts w:ascii="Arial" w:hAnsi="Arial" w:cs="Arial"/>
                <w:b/>
                <w:sz w:val="20"/>
                <w:szCs w:val="20"/>
              </w:rPr>
              <w:t>Examen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1851" w:rsidRPr="00693961" w:rsidRDefault="00BA26A8" w:rsidP="00583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Indications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1851" w:rsidRPr="00693961" w:rsidRDefault="00BA26A8" w:rsidP="00583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961">
              <w:rPr>
                <w:rFonts w:ascii="Arial" w:hAnsi="Arial" w:cs="Arial"/>
                <w:b/>
                <w:sz w:val="20"/>
                <w:szCs w:val="20"/>
              </w:rPr>
              <w:t>Type d’échantillon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31851" w:rsidRPr="00693961" w:rsidRDefault="00BA26A8" w:rsidP="00583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961">
              <w:rPr>
                <w:rFonts w:ascii="Arial" w:hAnsi="Arial" w:cs="Arial"/>
                <w:b/>
                <w:sz w:val="20"/>
                <w:szCs w:val="20"/>
              </w:rPr>
              <w:t>Cocher si à réaliser</w:t>
            </w:r>
          </w:p>
        </w:tc>
      </w:tr>
      <w:tr w:rsidR="00BE3DC6" w:rsidTr="00E5768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Default="00BA26A8" w:rsidP="009318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Homocystéine</w:t>
            </w:r>
          </w:p>
          <w:p w:rsidR="00931851" w:rsidRPr="00994AF2" w:rsidRDefault="00931851" w:rsidP="009318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Pr="00CE0A47" w:rsidRDefault="00BA26A8" w:rsidP="00931851">
            <w:pPr>
              <w:rPr>
                <w:rFonts w:ascii="Arial" w:hAnsi="Arial" w:cs="Arial"/>
                <w:sz w:val="16"/>
                <w:szCs w:val="16"/>
              </w:rPr>
            </w:pPr>
            <w:r w:rsidRPr="00615670">
              <w:rPr>
                <w:rFonts w:ascii="Arial" w:hAnsi="Arial" w:cs="Arial"/>
                <w:sz w:val="16"/>
                <w:szCs w:val="16"/>
                <w:u w:val="single"/>
              </w:rPr>
              <w:t>Indications</w:t>
            </w:r>
            <w:r>
              <w:rPr>
                <w:rFonts w:ascii="Arial" w:hAnsi="Arial" w:cs="Arial"/>
                <w:sz w:val="16"/>
                <w:szCs w:val="16"/>
              </w:rPr>
              <w:t> : t</w:t>
            </w:r>
            <w:r w:rsidRPr="000665D9">
              <w:rPr>
                <w:rFonts w:ascii="Arial" w:hAnsi="Arial" w:cs="Arial"/>
                <w:sz w:val="16"/>
                <w:szCs w:val="16"/>
              </w:rPr>
              <w:t>hromboses graves et récidivantes de l’adulte jeune</w:t>
            </w:r>
            <w:r>
              <w:rPr>
                <w:rFonts w:ascii="Arial" w:hAnsi="Arial" w:cs="Arial"/>
                <w:sz w:val="16"/>
                <w:szCs w:val="16"/>
              </w:rPr>
              <w:t>, thrombose veineuse cérébrale</w:t>
            </w:r>
            <w:r w:rsidRPr="000665D9">
              <w:rPr>
                <w:rFonts w:ascii="Arial" w:hAnsi="Arial" w:cs="Arial"/>
                <w:sz w:val="16"/>
                <w:szCs w:val="16"/>
              </w:rPr>
              <w:t xml:space="preserve"> ou point d’appel clinique chez l’enfant: signes ophtalmo, thromboses cérébrales, retard mental, anomalie osseuse </w:t>
            </w:r>
            <w:r>
              <w:rPr>
                <w:rFonts w:ascii="Arial" w:hAnsi="Arial" w:cs="Arial"/>
                <w:sz w:val="16"/>
                <w:szCs w:val="16"/>
              </w:rPr>
              <w:t>faisant suspecter un déficit en cysthathionine β synthétase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851" w:rsidRPr="00542D5A" w:rsidRDefault="00BA26A8" w:rsidP="0093185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shd w:val="clear" w:color="auto" w:fill="00B0F0"/>
              </w:rPr>
              <w:t>1 tube</w:t>
            </w:r>
            <w:r w:rsidRPr="00542D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shd w:val="clear" w:color="auto" w:fill="00B0F0"/>
              </w:rPr>
              <w:t xml:space="preserve"> bouchon bleu</w:t>
            </w:r>
            <w:r w:rsidRPr="00542D5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:rsidR="00931851" w:rsidRPr="00E7173B" w:rsidRDefault="00BA26A8" w:rsidP="00931851">
            <w:pPr>
              <w:rPr>
                <w:rFonts w:ascii="Arial" w:hAnsi="Arial" w:cs="Arial"/>
                <w:sz w:val="20"/>
                <w:szCs w:val="20"/>
              </w:rPr>
            </w:pPr>
            <w:r w:rsidRPr="00542D5A">
              <w:rPr>
                <w:rFonts w:ascii="Arial" w:hAnsi="Arial" w:cs="Arial"/>
                <w:sz w:val="16"/>
                <w:szCs w:val="16"/>
              </w:rPr>
              <w:t>(citrate)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861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31851" w:rsidRPr="00E7173B" w:rsidRDefault="00BA26A8" w:rsidP="009318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3DC6" w:rsidTr="00E5768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Default="00BA26A8" w:rsidP="009318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Immunophénotypage pour recherche d’HPN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Default="00BA26A8" w:rsidP="00931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Indications : thrombose de localisation atypique : splanchnique, cérébrale….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851" w:rsidRDefault="00BA26A8" w:rsidP="00931851">
            <w:pPr>
              <w:rPr>
                <w:rFonts w:ascii="Arial" w:hAnsi="Arial" w:cs="Arial"/>
                <w:sz w:val="20"/>
                <w:szCs w:val="20"/>
              </w:rPr>
            </w:pPr>
            <w:r w:rsidRPr="00542D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magenta"/>
                <w:shd w:val="clear" w:color="auto" w:fill="00B0F0"/>
              </w:rPr>
              <w:t xml:space="preserve">1 tube bouchon violet </w:t>
            </w:r>
            <w:r w:rsidRPr="00542D5A">
              <w:rPr>
                <w:rFonts w:ascii="Arial" w:hAnsi="Arial" w:cs="Arial"/>
                <w:sz w:val="16"/>
                <w:szCs w:val="16"/>
              </w:rPr>
              <w:t>(EDTA)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960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31851" w:rsidRDefault="00BA26A8" w:rsidP="009318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3DC6" w:rsidTr="00E5768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Pr="00994AF2" w:rsidRDefault="00BA26A8" w:rsidP="00F210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Mutations Jak2 V617F, Jak2 Exon 12, CALR, MPL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51" w:rsidRDefault="00BA26A8" w:rsidP="00931851">
            <w:pPr>
              <w:rPr>
                <w:rFonts w:ascii="Arial" w:hAnsi="Arial" w:cs="Arial"/>
                <w:sz w:val="16"/>
                <w:szCs w:val="16"/>
              </w:rPr>
            </w:pPr>
            <w:r w:rsidRPr="00615670">
              <w:rPr>
                <w:rFonts w:ascii="Arial" w:hAnsi="Arial" w:cs="Arial"/>
                <w:sz w:val="16"/>
                <w:szCs w:val="16"/>
                <w:u w:val="single"/>
              </w:rPr>
              <w:t>Indications</w:t>
            </w:r>
            <w:r w:rsidRPr="000F1E66">
              <w:rPr>
                <w:rFonts w:ascii="Arial" w:hAnsi="Arial" w:cs="Arial"/>
                <w:sz w:val="16"/>
                <w:szCs w:val="16"/>
              </w:rPr>
              <w:t xml:space="preserve"> : splénomégalie, plaquettes &gt;200 /L et thrombose veineuse </w:t>
            </w:r>
            <w:r>
              <w:rPr>
                <w:rFonts w:ascii="Arial" w:hAnsi="Arial" w:cs="Arial"/>
                <w:sz w:val="16"/>
                <w:szCs w:val="16"/>
              </w:rPr>
              <w:t>splan</w:t>
            </w:r>
            <w:r w:rsidRPr="000F1E66">
              <w:rPr>
                <w:rFonts w:ascii="Arial" w:hAnsi="Arial" w:cs="Arial"/>
                <w:sz w:val="16"/>
                <w:szCs w:val="16"/>
              </w:rPr>
              <w:t>ch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F1E66">
              <w:rPr>
                <w:rFonts w:ascii="Arial" w:hAnsi="Arial" w:cs="Arial"/>
                <w:sz w:val="16"/>
                <w:szCs w:val="16"/>
              </w:rPr>
              <w:t xml:space="preserve">iques sans cause </w:t>
            </w:r>
            <w:r w:rsidRPr="000F1E66">
              <w:rPr>
                <w:rFonts w:ascii="Arial" w:hAnsi="Arial" w:cs="Arial"/>
                <w:sz w:val="16"/>
                <w:szCs w:val="16"/>
              </w:rPr>
              <w:t>loco-régionale</w:t>
            </w:r>
          </w:p>
          <w:p w:rsidR="00931851" w:rsidRPr="000F1E66" w:rsidRDefault="00BA26A8" w:rsidP="00931851">
            <w:pPr>
              <w:rPr>
                <w:rFonts w:ascii="Arial" w:hAnsi="Arial" w:cs="Arial"/>
                <w:sz w:val="16"/>
                <w:szCs w:val="16"/>
              </w:rPr>
            </w:pPr>
            <w:r w:rsidRPr="000F1E66">
              <w:rPr>
                <w:rFonts w:ascii="Arial" w:hAnsi="Arial" w:cs="Arial"/>
                <w:b/>
                <w:color w:val="FF0000"/>
                <w:sz w:val="16"/>
                <w:szCs w:val="16"/>
              </w:rPr>
              <w:t>Feuille de renseignements cliniques</w:t>
            </w:r>
            <w:r>
              <w:rPr>
                <w:rFonts w:ascii="Arial" w:hAnsi="Arial" w:cs="Arial"/>
                <w:sz w:val="16"/>
                <w:szCs w:val="16"/>
              </w:rPr>
              <w:t xml:space="preserve"> (manuel de prélèvement de Grenoble)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851" w:rsidRPr="00E7173B" w:rsidRDefault="00BA26A8" w:rsidP="00931851">
            <w:pPr>
              <w:rPr>
                <w:rFonts w:ascii="Arial" w:hAnsi="Arial" w:cs="Arial"/>
                <w:sz w:val="20"/>
                <w:szCs w:val="20"/>
              </w:rPr>
            </w:pPr>
            <w:r w:rsidRPr="00542D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magenta"/>
                <w:shd w:val="clear" w:color="auto" w:fill="00B0F0"/>
              </w:rPr>
              <w:t xml:space="preserve">1 tube bouchon violet </w:t>
            </w:r>
            <w:r w:rsidRPr="00542D5A">
              <w:rPr>
                <w:rFonts w:ascii="Arial" w:hAnsi="Arial" w:cs="Arial"/>
                <w:sz w:val="16"/>
                <w:szCs w:val="16"/>
              </w:rPr>
              <w:t>(EDTA)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359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31851" w:rsidRPr="00E7173B" w:rsidRDefault="00BA26A8" w:rsidP="0093185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E74C4" w:rsidRDefault="003E74C4" w:rsidP="00511295">
      <w:pPr>
        <w:ind w:right="-1368"/>
        <w:rPr>
          <w:b/>
          <w:sz w:val="20"/>
          <w:szCs w:val="20"/>
        </w:rPr>
      </w:pPr>
    </w:p>
    <w:p w:rsidR="003E74C4" w:rsidRDefault="003E74C4" w:rsidP="00511295">
      <w:pPr>
        <w:ind w:right="-1368"/>
        <w:rPr>
          <w:b/>
          <w:sz w:val="20"/>
          <w:szCs w:val="20"/>
        </w:rPr>
      </w:pPr>
    </w:p>
    <w:p w:rsidR="003E74C4" w:rsidRPr="001D5FD9" w:rsidRDefault="00BA26A8" w:rsidP="00511295">
      <w:pPr>
        <w:ind w:right="-1368"/>
        <w:rPr>
          <w:rFonts w:ascii="Arial" w:hAnsi="Arial" w:cs="Arial"/>
          <w:b/>
          <w:color w:val="943634" w:themeColor="accent2" w:themeShade="BF"/>
          <w:sz w:val="22"/>
          <w:szCs w:val="16"/>
          <w:u w:val="single"/>
        </w:rPr>
      </w:pPr>
      <w:r w:rsidRPr="001D5FD9">
        <w:rPr>
          <w:rFonts w:ascii="Arial" w:hAnsi="Arial" w:cs="Arial"/>
          <w:b/>
          <w:color w:val="943634" w:themeColor="accent2" w:themeShade="BF"/>
          <w:sz w:val="22"/>
          <w:szCs w:val="16"/>
          <w:u w:val="single"/>
        </w:rPr>
        <w:t>Bilan de 3è intention</w:t>
      </w:r>
    </w:p>
    <w:p w:rsidR="00CA7D87" w:rsidRDefault="00CA7D87" w:rsidP="00511295">
      <w:pPr>
        <w:ind w:right="-1368"/>
        <w:rPr>
          <w:rFonts w:ascii="Arial" w:hAnsi="Arial" w:cs="Arial"/>
          <w:b/>
          <w:color w:val="943634" w:themeColor="accent2" w:themeShade="BF"/>
          <w:sz w:val="22"/>
          <w:szCs w:val="16"/>
        </w:rPr>
      </w:pPr>
    </w:p>
    <w:p w:rsidR="0039022F" w:rsidRDefault="00BA26A8" w:rsidP="00511295">
      <w:pPr>
        <w:ind w:right="-1368"/>
        <w:rPr>
          <w:rFonts w:ascii="Arial" w:hAnsi="Arial" w:cs="Arial"/>
          <w:sz w:val="22"/>
          <w:szCs w:val="16"/>
        </w:rPr>
      </w:pPr>
      <w:r w:rsidRPr="00CA7D87">
        <w:rPr>
          <w:rFonts w:ascii="Arial" w:hAnsi="Arial" w:cs="Arial"/>
          <w:sz w:val="22"/>
          <w:szCs w:val="16"/>
        </w:rPr>
        <w:t>Analyse</w:t>
      </w:r>
      <w:r w:rsidR="002D6965">
        <w:rPr>
          <w:rFonts w:ascii="Arial" w:hAnsi="Arial" w:cs="Arial"/>
          <w:sz w:val="22"/>
          <w:szCs w:val="16"/>
        </w:rPr>
        <w:t>s</w:t>
      </w:r>
      <w:r w:rsidRPr="00CA7D87">
        <w:rPr>
          <w:rFonts w:ascii="Arial" w:hAnsi="Arial" w:cs="Arial"/>
          <w:sz w:val="22"/>
          <w:szCs w:val="16"/>
        </w:rPr>
        <w:t xml:space="preserve"> </w:t>
      </w:r>
      <w:r w:rsidR="002D6965">
        <w:rPr>
          <w:rFonts w:ascii="Arial" w:hAnsi="Arial" w:cs="Arial"/>
          <w:sz w:val="22"/>
          <w:szCs w:val="16"/>
        </w:rPr>
        <w:t>génomiques</w:t>
      </w:r>
      <w:r w:rsidRPr="00CA7D87">
        <w:rPr>
          <w:rFonts w:ascii="Arial" w:hAnsi="Arial" w:cs="Arial"/>
          <w:sz w:val="22"/>
          <w:szCs w:val="16"/>
        </w:rPr>
        <w:t xml:space="preserve"> spéci</w:t>
      </w:r>
      <w:r>
        <w:rPr>
          <w:rFonts w:ascii="Arial" w:hAnsi="Arial" w:cs="Arial"/>
          <w:sz w:val="22"/>
          <w:szCs w:val="16"/>
        </w:rPr>
        <w:t>a</w:t>
      </w:r>
      <w:r w:rsidR="002D6965">
        <w:rPr>
          <w:rFonts w:ascii="Arial" w:hAnsi="Arial" w:cs="Arial"/>
          <w:sz w:val="22"/>
          <w:szCs w:val="16"/>
        </w:rPr>
        <w:t>lisées en cas de bilan initial négatif et de thromboses familiales documentées</w:t>
      </w:r>
      <w:r w:rsidR="00824618">
        <w:rPr>
          <w:rFonts w:ascii="Arial" w:hAnsi="Arial" w:cs="Arial"/>
          <w:sz w:val="22"/>
          <w:szCs w:val="16"/>
        </w:rPr>
        <w:t xml:space="preserve"> </w:t>
      </w:r>
    </w:p>
    <w:p w:rsidR="00CA7D87" w:rsidRDefault="00BA26A8" w:rsidP="00511295">
      <w:pPr>
        <w:ind w:right="-1368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(</w:t>
      </w:r>
      <w:r w:rsidR="00F210F3">
        <w:rPr>
          <w:rFonts w:ascii="Arial" w:hAnsi="Arial" w:cs="Arial"/>
          <w:sz w:val="22"/>
          <w:szCs w:val="16"/>
        </w:rPr>
        <w:t>Au</w:t>
      </w:r>
      <w:r>
        <w:rPr>
          <w:rFonts w:ascii="Arial" w:hAnsi="Arial" w:cs="Arial"/>
          <w:sz w:val="22"/>
          <w:szCs w:val="16"/>
        </w:rPr>
        <w:t xml:space="preserve"> moins 3 apparentés de 1</w:t>
      </w:r>
      <w:r w:rsidRPr="00824618">
        <w:rPr>
          <w:rFonts w:ascii="Arial" w:hAnsi="Arial" w:cs="Arial"/>
          <w:sz w:val="22"/>
          <w:szCs w:val="16"/>
          <w:vertAlign w:val="superscript"/>
        </w:rPr>
        <w:t>er</w:t>
      </w:r>
      <w:r>
        <w:rPr>
          <w:rFonts w:ascii="Arial" w:hAnsi="Arial" w:cs="Arial"/>
          <w:sz w:val="22"/>
          <w:szCs w:val="16"/>
        </w:rPr>
        <w:t xml:space="preserve"> degré atteints)</w:t>
      </w:r>
      <w:r w:rsidR="002D6965">
        <w:rPr>
          <w:rFonts w:ascii="Arial" w:hAnsi="Arial" w:cs="Arial"/>
          <w:sz w:val="22"/>
          <w:szCs w:val="16"/>
        </w:rPr>
        <w:t> : s’adresser à un centre expert</w:t>
      </w:r>
    </w:p>
    <w:p w:rsidR="00A34D63" w:rsidRDefault="00A34D63" w:rsidP="00511295">
      <w:pPr>
        <w:ind w:right="-1368"/>
        <w:rPr>
          <w:rFonts w:ascii="Arial" w:hAnsi="Arial" w:cs="Arial"/>
          <w:sz w:val="22"/>
          <w:szCs w:val="16"/>
        </w:rPr>
      </w:pPr>
    </w:p>
    <w:p w:rsidR="00A34D63" w:rsidRDefault="00A34D63" w:rsidP="00511295">
      <w:pPr>
        <w:ind w:right="-1368"/>
        <w:rPr>
          <w:sz w:val="20"/>
          <w:szCs w:val="20"/>
        </w:rPr>
      </w:pPr>
    </w:p>
    <w:p w:rsidR="00B8370A" w:rsidRDefault="00B8370A" w:rsidP="00511295">
      <w:pPr>
        <w:ind w:right="-1368"/>
        <w:rPr>
          <w:sz w:val="20"/>
          <w:szCs w:val="20"/>
        </w:rPr>
      </w:pPr>
    </w:p>
    <w:p w:rsidR="004C48DE" w:rsidRPr="00F210F3" w:rsidRDefault="004C48DE" w:rsidP="00511295">
      <w:pPr>
        <w:ind w:right="-1368"/>
        <w:rPr>
          <w:rFonts w:ascii="Arial" w:hAnsi="Arial" w:cs="Arial"/>
          <w:sz w:val="18"/>
          <w:szCs w:val="18"/>
        </w:rPr>
      </w:pPr>
    </w:p>
    <w:p w:rsidR="00B8370A" w:rsidRPr="00F210F3" w:rsidRDefault="00BA26A8" w:rsidP="00B8370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kern w:val="24"/>
          <w:sz w:val="18"/>
          <w:szCs w:val="18"/>
        </w:rPr>
      </w:pPr>
      <w:r w:rsidRPr="00F210F3">
        <w:rPr>
          <w:rFonts w:ascii="Arial" w:hAnsi="Arial" w:cs="Arial"/>
          <w:i/>
          <w:iCs/>
          <w:color w:val="000000" w:themeColor="text1"/>
          <w:kern w:val="24"/>
          <w:sz w:val="18"/>
          <w:szCs w:val="18"/>
        </w:rPr>
        <w:t xml:space="preserve">*caractère provoqué de la thrombose = circonstances déclenchantes majeures: </w:t>
      </w:r>
    </w:p>
    <w:p w:rsidR="00B8370A" w:rsidRPr="00F210F3" w:rsidRDefault="00BA26A8" w:rsidP="00B8370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210F3">
        <w:rPr>
          <w:rFonts w:ascii="Arial" w:hAnsi="Arial" w:cs="Arial"/>
          <w:i/>
          <w:iCs/>
          <w:color w:val="000000" w:themeColor="text1"/>
          <w:kern w:val="24"/>
          <w:sz w:val="18"/>
          <w:szCs w:val="18"/>
        </w:rPr>
        <w:t>Immobilisation plâtrée ou fracture d’un MI dans les 3 mois</w:t>
      </w:r>
    </w:p>
    <w:p w:rsidR="00B8370A" w:rsidRPr="00F210F3" w:rsidRDefault="00BA26A8" w:rsidP="00B8370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210F3">
        <w:rPr>
          <w:rFonts w:ascii="Arial" w:hAnsi="Arial" w:cs="Arial"/>
          <w:i/>
          <w:iCs/>
          <w:color w:val="000000" w:themeColor="text1"/>
          <w:kern w:val="24"/>
          <w:sz w:val="18"/>
          <w:szCs w:val="18"/>
        </w:rPr>
        <w:t>Chirurgie avec AG&gt;30min dans les 3 mois</w:t>
      </w:r>
    </w:p>
    <w:p w:rsidR="00B8370A" w:rsidRPr="00F210F3" w:rsidRDefault="00BA26A8" w:rsidP="00B8370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210F3">
        <w:rPr>
          <w:rFonts w:ascii="Arial" w:hAnsi="Arial" w:cs="Arial"/>
          <w:i/>
          <w:iCs/>
          <w:color w:val="000000" w:themeColor="text1"/>
          <w:kern w:val="24"/>
          <w:sz w:val="18"/>
          <w:szCs w:val="18"/>
        </w:rPr>
        <w:t>Alitement &gt;3 j pour motif médical aigu dans les 3 mois précédent</w:t>
      </w:r>
    </w:p>
    <w:p w:rsidR="00B8370A" w:rsidRPr="00F210F3" w:rsidRDefault="00BA26A8" w:rsidP="00B8370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210F3">
        <w:rPr>
          <w:rFonts w:ascii="Arial" w:hAnsi="Arial" w:cs="Arial"/>
          <w:i/>
          <w:iCs/>
          <w:color w:val="000000" w:themeColor="text1"/>
          <w:kern w:val="24"/>
          <w:sz w:val="18"/>
          <w:szCs w:val="18"/>
        </w:rPr>
        <w:t xml:space="preserve">Cancer actif </w:t>
      </w:r>
    </w:p>
    <w:p w:rsidR="00B8370A" w:rsidRPr="00F210F3" w:rsidRDefault="00B8370A" w:rsidP="00511295">
      <w:pPr>
        <w:ind w:right="-1368"/>
        <w:rPr>
          <w:rFonts w:ascii="Arial" w:hAnsi="Arial" w:cs="Arial"/>
          <w:sz w:val="20"/>
          <w:szCs w:val="20"/>
        </w:rPr>
      </w:pPr>
    </w:p>
    <w:p w:rsidR="00B8370A" w:rsidRPr="00F210F3" w:rsidRDefault="00B8370A" w:rsidP="00511295">
      <w:pPr>
        <w:ind w:right="-1368"/>
        <w:rPr>
          <w:rFonts w:ascii="Arial" w:hAnsi="Arial" w:cs="Arial"/>
          <w:sz w:val="20"/>
          <w:szCs w:val="20"/>
        </w:rPr>
      </w:pPr>
    </w:p>
    <w:p w:rsidR="00B8370A" w:rsidRPr="00F210F3" w:rsidRDefault="00B8370A" w:rsidP="00511295">
      <w:pPr>
        <w:ind w:right="-1368"/>
        <w:rPr>
          <w:rFonts w:ascii="Arial" w:hAnsi="Arial" w:cs="Arial"/>
          <w:sz w:val="18"/>
          <w:szCs w:val="18"/>
        </w:rPr>
      </w:pPr>
    </w:p>
    <w:p w:rsidR="00B8370A" w:rsidRPr="00F210F3" w:rsidRDefault="00BA26A8" w:rsidP="00511295">
      <w:pPr>
        <w:ind w:right="-1368"/>
        <w:rPr>
          <w:rFonts w:ascii="Arial" w:hAnsi="Arial" w:cs="Arial"/>
          <w:sz w:val="18"/>
          <w:szCs w:val="18"/>
        </w:rPr>
      </w:pPr>
      <w:r w:rsidRPr="00F210F3">
        <w:rPr>
          <w:rFonts w:ascii="Arial" w:hAnsi="Arial" w:cs="Arial"/>
          <w:sz w:val="18"/>
          <w:szCs w:val="18"/>
        </w:rPr>
        <w:t>**</w:t>
      </w:r>
      <w:r w:rsidRPr="00F210F3">
        <w:rPr>
          <w:rFonts w:ascii="Arial" w:hAnsi="Arial" w:cs="Arial"/>
          <w:i/>
          <w:sz w:val="18"/>
          <w:szCs w:val="18"/>
          <w:u w:val="single"/>
        </w:rPr>
        <w:t>Références :</w:t>
      </w:r>
    </w:p>
    <w:p w:rsidR="004C48DE" w:rsidRPr="00F210F3" w:rsidRDefault="00BA26A8" w:rsidP="00511295">
      <w:pPr>
        <w:ind w:right="-1368"/>
        <w:rPr>
          <w:rFonts w:ascii="Arial" w:hAnsi="Arial" w:cs="Arial"/>
          <w:i/>
          <w:sz w:val="18"/>
          <w:szCs w:val="18"/>
        </w:rPr>
      </w:pPr>
      <w:r w:rsidRPr="00F210F3">
        <w:rPr>
          <w:rFonts w:ascii="Arial" w:hAnsi="Arial" w:cs="Arial"/>
          <w:i/>
          <w:sz w:val="18"/>
          <w:szCs w:val="18"/>
        </w:rPr>
        <w:t>Revue des Maladies Respiratoires (2019) 36, 249-283</w:t>
      </w:r>
    </w:p>
    <w:p w:rsidR="004C48DE" w:rsidRPr="00F210F3" w:rsidRDefault="00BA26A8" w:rsidP="00511295">
      <w:pPr>
        <w:ind w:right="-1368"/>
        <w:rPr>
          <w:rFonts w:ascii="Arial" w:hAnsi="Arial" w:cs="Arial"/>
          <w:i/>
          <w:sz w:val="18"/>
          <w:szCs w:val="18"/>
        </w:rPr>
      </w:pPr>
      <w:r w:rsidRPr="00F210F3">
        <w:rPr>
          <w:rFonts w:ascii="Arial" w:hAnsi="Arial" w:cs="Arial"/>
          <w:i/>
          <w:sz w:val="18"/>
          <w:szCs w:val="18"/>
        </w:rPr>
        <w:t>Revue Francophone d’Hémostase et Thrombose vol 4 N°2 avril-juin 2022</w:t>
      </w:r>
    </w:p>
    <w:p w:rsidR="004C48DE" w:rsidRPr="00F210F3" w:rsidRDefault="00BA26A8" w:rsidP="004C48DE">
      <w:pPr>
        <w:ind w:right="-1368"/>
        <w:rPr>
          <w:rFonts w:ascii="Arial" w:hAnsi="Arial" w:cs="Arial"/>
          <w:i/>
          <w:sz w:val="18"/>
          <w:szCs w:val="18"/>
        </w:rPr>
      </w:pPr>
      <w:r w:rsidRPr="00F210F3">
        <w:rPr>
          <w:rFonts w:ascii="Arial" w:hAnsi="Arial" w:cs="Arial"/>
          <w:i/>
          <w:sz w:val="18"/>
          <w:szCs w:val="18"/>
        </w:rPr>
        <w:t xml:space="preserve"> Revue Francophone d’Hémostase et Thro</w:t>
      </w:r>
      <w:r w:rsidRPr="00F210F3">
        <w:rPr>
          <w:rFonts w:ascii="Arial" w:hAnsi="Arial" w:cs="Arial"/>
          <w:i/>
          <w:sz w:val="18"/>
          <w:szCs w:val="18"/>
        </w:rPr>
        <w:t>mbose vol 4 N°</w:t>
      </w:r>
      <w:r w:rsidR="00CC5250" w:rsidRPr="00F210F3">
        <w:rPr>
          <w:rFonts w:ascii="Arial" w:hAnsi="Arial" w:cs="Arial"/>
          <w:i/>
          <w:sz w:val="18"/>
          <w:szCs w:val="18"/>
        </w:rPr>
        <w:t>3</w:t>
      </w:r>
      <w:r w:rsidRPr="00F210F3">
        <w:rPr>
          <w:rFonts w:ascii="Arial" w:hAnsi="Arial" w:cs="Arial"/>
          <w:i/>
          <w:sz w:val="18"/>
          <w:szCs w:val="18"/>
        </w:rPr>
        <w:t xml:space="preserve"> </w:t>
      </w:r>
      <w:r w:rsidR="00CC5250" w:rsidRPr="00F210F3">
        <w:rPr>
          <w:rFonts w:ascii="Arial" w:hAnsi="Arial" w:cs="Arial"/>
          <w:i/>
          <w:sz w:val="18"/>
          <w:szCs w:val="18"/>
        </w:rPr>
        <w:t>juillet-septembre</w:t>
      </w:r>
      <w:r w:rsidRPr="00F210F3">
        <w:rPr>
          <w:rFonts w:ascii="Arial" w:hAnsi="Arial" w:cs="Arial"/>
          <w:i/>
          <w:sz w:val="18"/>
          <w:szCs w:val="18"/>
        </w:rPr>
        <w:t xml:space="preserve"> 2022</w:t>
      </w:r>
    </w:p>
    <w:p w:rsidR="004C48DE" w:rsidRPr="009F1FB4" w:rsidRDefault="004C48DE" w:rsidP="00511295">
      <w:pPr>
        <w:ind w:right="-1368"/>
        <w:rPr>
          <w:rFonts w:ascii="Arial" w:hAnsi="Arial" w:cs="Arial"/>
          <w:i/>
          <w:sz w:val="20"/>
          <w:szCs w:val="20"/>
        </w:rPr>
      </w:pPr>
    </w:p>
    <w:sectPr w:rsidR="004C48DE" w:rsidRPr="009F1FB4" w:rsidSect="00D95F5C">
      <w:headerReference w:type="default" r:id="rId10"/>
      <w:footerReference w:type="default" r:id="rId11"/>
      <w:pgSz w:w="11906" w:h="16838" w:code="9"/>
      <w:pgMar w:top="284" w:right="1134" w:bottom="567" w:left="1134" w:header="3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6A8" w:rsidRDefault="00BA26A8">
      <w:r>
        <w:separator/>
      </w:r>
    </w:p>
  </w:endnote>
  <w:endnote w:type="continuationSeparator" w:id="0">
    <w:p w:rsidR="00BA26A8" w:rsidRDefault="00BA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ino M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2267"/>
    </w:tblGrid>
    <w:tr w:rsidR="00BE3DC6" w:rsidRPr="00D95F5C"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BE3DC6" w:rsidRPr="00D95F5C" w:rsidRDefault="00BA26A8">
          <w:pPr>
            <w:rPr>
              <w:rFonts w:ascii="Arial" w:eastAsia="Arial" w:hAnsi="Arial" w:cs="Arial"/>
              <w:color w:val="000000"/>
              <w:sz w:val="14"/>
              <w:szCs w:val="18"/>
            </w:rPr>
          </w:pPr>
          <w:proofErr w:type="spellStart"/>
          <w:r w:rsidRPr="00D95F5C">
            <w:rPr>
              <w:rFonts w:ascii="Arial" w:eastAsia="Arial" w:hAnsi="Arial" w:cs="Arial"/>
              <w:b/>
              <w:bCs/>
              <w:color w:val="000000"/>
              <w:sz w:val="14"/>
              <w:szCs w:val="18"/>
            </w:rPr>
            <w:t>Ref</w:t>
          </w:r>
          <w:proofErr w:type="spellEnd"/>
          <w:r w:rsidRPr="00D95F5C">
            <w:rPr>
              <w:rFonts w:ascii="Arial" w:eastAsia="Arial" w:hAnsi="Arial" w:cs="Arial"/>
              <w:b/>
              <w:bCs/>
              <w:color w:val="000000"/>
              <w:sz w:val="14"/>
              <w:szCs w:val="18"/>
            </w:rPr>
            <w:t xml:space="preserve"> : GCSC2-INS302 Version : 3</w:t>
          </w: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BE3DC6" w:rsidRPr="00D95F5C" w:rsidRDefault="00BA26A8">
          <w:pPr>
            <w:jc w:val="right"/>
            <w:rPr>
              <w:rFonts w:ascii="Arial" w:eastAsia="Arial" w:hAnsi="Arial" w:cs="Arial"/>
              <w:color w:val="000000"/>
              <w:sz w:val="14"/>
              <w:szCs w:val="18"/>
            </w:rPr>
          </w:pPr>
          <w:r w:rsidRPr="00D95F5C">
            <w:rPr>
              <w:rFonts w:ascii="Arial" w:eastAsia="Arial" w:hAnsi="Arial" w:cs="Arial"/>
              <w:b/>
              <w:bCs/>
              <w:color w:val="000000"/>
              <w:sz w:val="14"/>
              <w:szCs w:val="18"/>
            </w:rPr>
            <w:t xml:space="preserve">Page </w:t>
          </w:r>
          <w:r w:rsidRPr="00D95F5C">
            <w:rPr>
              <w:rFonts w:ascii="Arial" w:eastAsia="Arial" w:hAnsi="Arial" w:cs="Arial"/>
              <w:b/>
              <w:bCs/>
              <w:color w:val="000000"/>
              <w:sz w:val="14"/>
              <w:szCs w:val="18"/>
            </w:rPr>
            <w:fldChar w:fldCharType="begin"/>
          </w:r>
          <w:r w:rsidRPr="00D95F5C">
            <w:rPr>
              <w:rFonts w:ascii="Arial" w:eastAsia="Arial" w:hAnsi="Arial" w:cs="Arial"/>
              <w:b/>
              <w:bCs/>
              <w:color w:val="000000"/>
              <w:sz w:val="14"/>
              <w:szCs w:val="18"/>
            </w:rPr>
            <w:instrText>PAGE</w:instrText>
          </w:r>
          <w:r w:rsidR="00D95F5C" w:rsidRPr="00D95F5C">
            <w:rPr>
              <w:rFonts w:ascii="Arial" w:eastAsia="Arial" w:hAnsi="Arial" w:cs="Arial"/>
              <w:b/>
              <w:bCs/>
              <w:color w:val="000000"/>
              <w:sz w:val="14"/>
              <w:szCs w:val="18"/>
            </w:rPr>
            <w:fldChar w:fldCharType="separate"/>
          </w:r>
          <w:r w:rsidR="00D95F5C" w:rsidRPr="00D95F5C">
            <w:rPr>
              <w:rFonts w:ascii="Arial" w:eastAsia="Arial" w:hAnsi="Arial" w:cs="Arial"/>
              <w:b/>
              <w:bCs/>
              <w:noProof/>
              <w:color w:val="000000"/>
              <w:sz w:val="14"/>
              <w:szCs w:val="18"/>
            </w:rPr>
            <w:t>1</w:t>
          </w:r>
          <w:r w:rsidRPr="00D95F5C">
            <w:rPr>
              <w:rFonts w:ascii="Arial" w:eastAsia="Arial" w:hAnsi="Arial" w:cs="Arial"/>
              <w:b/>
              <w:bCs/>
              <w:color w:val="000000"/>
              <w:sz w:val="14"/>
              <w:szCs w:val="18"/>
            </w:rPr>
            <w:fldChar w:fldCharType="end"/>
          </w:r>
          <w:r w:rsidRPr="00D95F5C">
            <w:rPr>
              <w:rFonts w:ascii="Arial" w:eastAsia="Arial" w:hAnsi="Arial" w:cs="Arial"/>
              <w:b/>
              <w:bCs/>
              <w:color w:val="000000"/>
              <w:sz w:val="14"/>
              <w:szCs w:val="18"/>
            </w:rPr>
            <w:t xml:space="preserve"> / </w:t>
          </w:r>
          <w:r w:rsidRPr="00D95F5C">
            <w:rPr>
              <w:rFonts w:ascii="Arial" w:eastAsia="Arial" w:hAnsi="Arial" w:cs="Arial"/>
              <w:b/>
              <w:bCs/>
              <w:color w:val="000000"/>
              <w:sz w:val="14"/>
              <w:szCs w:val="18"/>
            </w:rPr>
            <w:fldChar w:fldCharType="begin"/>
          </w:r>
          <w:r w:rsidRPr="00D95F5C">
            <w:rPr>
              <w:rFonts w:ascii="Arial" w:eastAsia="Arial" w:hAnsi="Arial" w:cs="Arial"/>
              <w:b/>
              <w:bCs/>
              <w:color w:val="000000"/>
              <w:sz w:val="14"/>
              <w:szCs w:val="18"/>
            </w:rPr>
            <w:instrText>NUMPAGES</w:instrText>
          </w:r>
          <w:r w:rsidR="00D95F5C" w:rsidRPr="00D95F5C">
            <w:rPr>
              <w:rFonts w:ascii="Arial" w:eastAsia="Arial" w:hAnsi="Arial" w:cs="Arial"/>
              <w:b/>
              <w:bCs/>
              <w:color w:val="000000"/>
              <w:sz w:val="14"/>
              <w:szCs w:val="18"/>
            </w:rPr>
            <w:fldChar w:fldCharType="separate"/>
          </w:r>
          <w:r w:rsidR="00D95F5C" w:rsidRPr="00D95F5C">
            <w:rPr>
              <w:rFonts w:ascii="Arial" w:eastAsia="Arial" w:hAnsi="Arial" w:cs="Arial"/>
              <w:b/>
              <w:bCs/>
              <w:noProof/>
              <w:color w:val="000000"/>
              <w:sz w:val="14"/>
              <w:szCs w:val="18"/>
            </w:rPr>
            <w:t>1</w:t>
          </w:r>
          <w:r w:rsidRPr="00D95F5C">
            <w:rPr>
              <w:rFonts w:ascii="Arial" w:eastAsia="Arial" w:hAnsi="Arial" w:cs="Arial"/>
              <w:b/>
              <w:bCs/>
              <w:color w:val="000000"/>
              <w:sz w:val="14"/>
              <w:szCs w:val="18"/>
            </w:rPr>
            <w:fldChar w:fldCharType="end"/>
          </w:r>
        </w:p>
      </w:tc>
    </w:tr>
  </w:tbl>
  <w:p w:rsidR="00BE3DC6" w:rsidRPr="00D95F5C" w:rsidRDefault="00BE3DC6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6A8" w:rsidRDefault="00BA26A8">
      <w:r>
        <w:separator/>
      </w:r>
    </w:p>
  </w:footnote>
  <w:footnote w:type="continuationSeparator" w:id="0">
    <w:p w:rsidR="00BA26A8" w:rsidRDefault="00BA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09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130"/>
      <w:gridCol w:w="4590"/>
      <w:gridCol w:w="3074"/>
    </w:tblGrid>
    <w:tr w:rsidR="00BE3DC6" w:rsidTr="00D95F5C">
      <w:trPr>
        <w:trHeight w:val="918"/>
        <w:tblCellSpacing w:w="0" w:type="dxa"/>
        <w:jc w:val="center"/>
      </w:trPr>
      <w:tc>
        <w:tcPr>
          <w:tcW w:w="14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302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42"/>
            <w:gridCol w:w="1783"/>
          </w:tblGrid>
          <w:tr w:rsidR="00BE3DC6" w:rsidTr="00D95F5C">
            <w:trPr>
              <w:trHeight w:val="906"/>
              <w:tblCellSpacing w:w="0" w:type="dxa"/>
            </w:trPr>
            <w:tc>
              <w:tcPr>
                <w:tcW w:w="1242" w:type="dxa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BE3DC6" w:rsidRDefault="00BA26A8" w:rsidP="00D95F5C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</w:rPr>
                  <w:drawing>
                    <wp:inline distT="0" distB="0" distL="0" distR="0">
                      <wp:extent cx="666750" cy="488324"/>
                      <wp:effectExtent l="0" t="0" r="0" b="0"/>
                      <wp:docPr id="29" name="Imag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22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4883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BE3DC6" w:rsidRDefault="00BA26A8" w:rsidP="00D95F5C">
                <w:pPr>
                  <w:spacing w:line="240" w:lineRule="atLeast"/>
                  <w:jc w:val="center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</w:rPr>
                  <w:t>GCS GHT Léman Mont Blanc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</w:r>
                <w:r w:rsidRPr="00D95F5C">
                  <w:rPr>
                    <w:rFonts w:ascii="Arial" w:eastAsia="Arial" w:hAnsi="Arial" w:cs="Arial"/>
                    <w:color w:val="000000"/>
                    <w:sz w:val="12"/>
                    <w:szCs w:val="18"/>
                  </w:rPr>
                  <w:t xml:space="preserve">LABORATOIRE </w:t>
                </w:r>
                <w:r w:rsidRPr="00D95F5C">
                  <w:rPr>
                    <w:rFonts w:ascii="Arial" w:eastAsia="Arial" w:hAnsi="Arial" w:cs="Arial"/>
                    <w:color w:val="000000"/>
                    <w:sz w:val="12"/>
                    <w:szCs w:val="18"/>
                  </w:rPr>
                  <w:br/>
                  <w:t xml:space="preserve">558, Route de Findrol BP 20500 </w:t>
                </w:r>
                <w:r w:rsidRPr="00D95F5C">
                  <w:rPr>
                    <w:rFonts w:ascii="Arial" w:eastAsia="Arial" w:hAnsi="Arial" w:cs="Arial"/>
                    <w:color w:val="000000"/>
                    <w:sz w:val="12"/>
                    <w:szCs w:val="18"/>
                  </w:rPr>
                  <w:br/>
                  <w:t>74130 Contamine sur Arve</w:t>
                </w:r>
              </w:p>
            </w:tc>
          </w:tr>
        </w:tbl>
        <w:p w:rsidR="00BE3DC6" w:rsidRDefault="00BE3DC6" w:rsidP="00D95F5C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2126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:rsidR="00BE3DC6" w:rsidRDefault="00BA26A8" w:rsidP="00D95F5C">
          <w:pP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2"/>
              <w:szCs w:val="22"/>
            </w:rPr>
            <w:t>Bon de Prescription - Bilan thrombophilie</w:t>
          </w:r>
        </w:p>
      </w:tc>
      <w:tc>
        <w:tcPr>
          <w:tcW w:w="1424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 w:rsidR="00BE3DC6" w:rsidRDefault="00BA26A8" w:rsidP="00D95F5C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GCSC2-INS302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Version : 3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Applicable le : 10-05-2024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809524" cy="380952"/>
                <wp:effectExtent l="0" t="0" r="0" b="0"/>
                <wp:docPr id="30" name="Imag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24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524" cy="380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E3DC6" w:rsidRPr="00D95F5C" w:rsidRDefault="00BE3DC6">
    <w:pPr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42A"/>
    <w:multiLevelType w:val="hybridMultilevel"/>
    <w:tmpl w:val="BDB2CA42"/>
    <w:lvl w:ilvl="0" w:tplc="6FDA78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48747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07B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87B1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2CC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C69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862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6B5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EC9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6406F7"/>
    <w:multiLevelType w:val="hybridMultilevel"/>
    <w:tmpl w:val="A5E82820"/>
    <w:lvl w:ilvl="0" w:tplc="6592E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6CE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BAD8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C3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09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4A5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E8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60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E2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7688"/>
    <w:multiLevelType w:val="hybridMultilevel"/>
    <w:tmpl w:val="42C8852E"/>
    <w:lvl w:ilvl="0" w:tplc="BA365424">
      <w:start w:val="1"/>
      <w:numFmt w:val="bullet"/>
      <w:lvlText w:val=""/>
      <w:lvlJc w:val="left"/>
      <w:pPr>
        <w:ind w:left="643" w:hanging="360"/>
      </w:pPr>
      <w:rPr>
        <w:rFonts w:ascii="Marlett" w:hAnsi="Marlett" w:hint="default"/>
      </w:rPr>
    </w:lvl>
    <w:lvl w:ilvl="1" w:tplc="47F62486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A8EA8470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196CE9C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D57C73F0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5C70BF18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86087720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A22607CA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D162420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06B14B9"/>
    <w:multiLevelType w:val="hybridMultilevel"/>
    <w:tmpl w:val="8BACAA42"/>
    <w:lvl w:ilvl="0" w:tplc="A812648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CE82E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269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4AD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E8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405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146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01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6ED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76FF4"/>
    <w:multiLevelType w:val="hybridMultilevel"/>
    <w:tmpl w:val="859E5E12"/>
    <w:lvl w:ilvl="0" w:tplc="B0DC9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E1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4D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25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67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EF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69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06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E2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F552BF"/>
    <w:multiLevelType w:val="hybridMultilevel"/>
    <w:tmpl w:val="3E96562C"/>
    <w:lvl w:ilvl="0" w:tplc="A530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46D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E9AE6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8D3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888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B2CFD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28F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679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7BC3E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C6349"/>
    <w:multiLevelType w:val="hybridMultilevel"/>
    <w:tmpl w:val="02D63778"/>
    <w:lvl w:ilvl="0" w:tplc="3ED60016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8FDEDB38">
      <w:numFmt w:val="bullet"/>
      <w:lvlText w:val="•"/>
      <w:lvlJc w:val="left"/>
      <w:pPr>
        <w:ind w:left="1785" w:hanging="360"/>
      </w:pPr>
      <w:rPr>
        <w:rFonts w:ascii="Kino MT" w:eastAsia="Times New Roman" w:hAnsi="Kino MT" w:cs="Times New Roman" w:hint="default"/>
      </w:rPr>
    </w:lvl>
    <w:lvl w:ilvl="2" w:tplc="B704C424">
      <w:start w:val="1"/>
      <w:numFmt w:val="bullet"/>
      <w:lvlText w:val=""/>
      <w:lvlJc w:val="left"/>
      <w:pPr>
        <w:ind w:left="2505" w:hanging="360"/>
      </w:pPr>
      <w:rPr>
        <w:rFonts w:ascii="Marlett" w:hAnsi="Marlett" w:hint="default"/>
      </w:rPr>
    </w:lvl>
    <w:lvl w:ilvl="3" w:tplc="54D4A0F6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9CEA6492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C568A5EE">
      <w:start w:val="1"/>
      <w:numFmt w:val="bullet"/>
      <w:lvlText w:val=""/>
      <w:lvlJc w:val="left"/>
      <w:pPr>
        <w:ind w:left="4665" w:hanging="360"/>
      </w:pPr>
      <w:rPr>
        <w:rFonts w:ascii="Marlett" w:hAnsi="Marlett" w:hint="default"/>
      </w:rPr>
    </w:lvl>
    <w:lvl w:ilvl="6" w:tplc="4064B0D4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66FAF870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840C3CE0">
      <w:start w:val="1"/>
      <w:numFmt w:val="bullet"/>
      <w:lvlText w:val=""/>
      <w:lvlJc w:val="left"/>
      <w:pPr>
        <w:ind w:left="6825" w:hanging="360"/>
      </w:pPr>
      <w:rPr>
        <w:rFonts w:ascii="Marlett" w:hAnsi="Marlett" w:hint="default"/>
      </w:rPr>
    </w:lvl>
  </w:abstractNum>
  <w:abstractNum w:abstractNumId="7" w15:restartNumberingAfterBreak="0">
    <w:nsid w:val="330F7B4B"/>
    <w:multiLevelType w:val="hybridMultilevel"/>
    <w:tmpl w:val="A64648D4"/>
    <w:lvl w:ilvl="0" w:tplc="38242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308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C7E4C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280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2AF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9C6C9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4F6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C0A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14C0E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A5983"/>
    <w:multiLevelType w:val="hybridMultilevel"/>
    <w:tmpl w:val="6EBC8892"/>
    <w:lvl w:ilvl="0" w:tplc="DC08CF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C69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99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A3E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ECE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7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E0F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E90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82F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1E0E37"/>
    <w:multiLevelType w:val="hybridMultilevel"/>
    <w:tmpl w:val="13CE2A7C"/>
    <w:lvl w:ilvl="0" w:tplc="A1D6FD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44ED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CB0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0091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E56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07F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CD4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0F4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C6D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6B5AC1"/>
    <w:multiLevelType w:val="hybridMultilevel"/>
    <w:tmpl w:val="D054D8FA"/>
    <w:lvl w:ilvl="0" w:tplc="98B4A06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B6AD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36B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0B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C6E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289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02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AB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E0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CF05D3"/>
    <w:multiLevelType w:val="hybridMultilevel"/>
    <w:tmpl w:val="5A12BDF0"/>
    <w:lvl w:ilvl="0" w:tplc="11CC3E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DC43EB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80E8EAD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DCE8D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1C61F8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D61C88A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8FAC0A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B069E5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BFC6906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07168A"/>
    <w:multiLevelType w:val="hybridMultilevel"/>
    <w:tmpl w:val="A792171C"/>
    <w:lvl w:ilvl="0" w:tplc="2D36DEF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DB2702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55A423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4AC32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05F6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BFE1AF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16A0F0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3C8BF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8D46BA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5A16652"/>
    <w:multiLevelType w:val="hybridMultilevel"/>
    <w:tmpl w:val="E24889E6"/>
    <w:lvl w:ilvl="0" w:tplc="82FA4C6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  <w:b/>
      </w:rPr>
    </w:lvl>
    <w:lvl w:ilvl="1" w:tplc="806C45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2" w:tplc="C73E2F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21A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22B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ED2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643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EAC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924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B4845"/>
    <w:multiLevelType w:val="hybridMultilevel"/>
    <w:tmpl w:val="E24889E6"/>
    <w:lvl w:ilvl="0" w:tplc="4EB4E79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  <w:b/>
      </w:rPr>
    </w:lvl>
    <w:lvl w:ilvl="1" w:tplc="5B94B2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2" w:tplc="CC8A4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8D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4D9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615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6AF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C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8B9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  <w:num w:numId="13">
    <w:abstractNumId w:val="4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BE"/>
    <w:rsid w:val="00003BD2"/>
    <w:rsid w:val="0000681D"/>
    <w:rsid w:val="00011C8D"/>
    <w:rsid w:val="00012E0F"/>
    <w:rsid w:val="00032B02"/>
    <w:rsid w:val="000541F7"/>
    <w:rsid w:val="000657D9"/>
    <w:rsid w:val="000665D9"/>
    <w:rsid w:val="0006670D"/>
    <w:rsid w:val="00076F6D"/>
    <w:rsid w:val="00081542"/>
    <w:rsid w:val="00087DA0"/>
    <w:rsid w:val="000921FD"/>
    <w:rsid w:val="000940C6"/>
    <w:rsid w:val="000A2790"/>
    <w:rsid w:val="000A286B"/>
    <w:rsid w:val="000C2E74"/>
    <w:rsid w:val="000E39FB"/>
    <w:rsid w:val="000F1E66"/>
    <w:rsid w:val="00102B6F"/>
    <w:rsid w:val="00123062"/>
    <w:rsid w:val="00126D61"/>
    <w:rsid w:val="0017341D"/>
    <w:rsid w:val="0017353D"/>
    <w:rsid w:val="00191CEB"/>
    <w:rsid w:val="00196140"/>
    <w:rsid w:val="001A0189"/>
    <w:rsid w:val="001C0919"/>
    <w:rsid w:val="001D35F0"/>
    <w:rsid w:val="001D5FD9"/>
    <w:rsid w:val="001E3FD6"/>
    <w:rsid w:val="001E5538"/>
    <w:rsid w:val="001F2E42"/>
    <w:rsid w:val="00217411"/>
    <w:rsid w:val="00227187"/>
    <w:rsid w:val="002317A7"/>
    <w:rsid w:val="00244F4E"/>
    <w:rsid w:val="0025739D"/>
    <w:rsid w:val="00260A9D"/>
    <w:rsid w:val="002629C9"/>
    <w:rsid w:val="002636BE"/>
    <w:rsid w:val="0028394C"/>
    <w:rsid w:val="002B1E06"/>
    <w:rsid w:val="002D6965"/>
    <w:rsid w:val="002D7099"/>
    <w:rsid w:val="002E1E4E"/>
    <w:rsid w:val="002E4941"/>
    <w:rsid w:val="002F1ADD"/>
    <w:rsid w:val="003007B9"/>
    <w:rsid w:val="00302EE9"/>
    <w:rsid w:val="0031029D"/>
    <w:rsid w:val="003133A1"/>
    <w:rsid w:val="00315EF9"/>
    <w:rsid w:val="00343F67"/>
    <w:rsid w:val="003468C5"/>
    <w:rsid w:val="003556E9"/>
    <w:rsid w:val="00362718"/>
    <w:rsid w:val="00363F8D"/>
    <w:rsid w:val="0036772B"/>
    <w:rsid w:val="00381C92"/>
    <w:rsid w:val="0039022F"/>
    <w:rsid w:val="00395EA7"/>
    <w:rsid w:val="003B0552"/>
    <w:rsid w:val="003D0599"/>
    <w:rsid w:val="003E74C4"/>
    <w:rsid w:val="00406F13"/>
    <w:rsid w:val="00416715"/>
    <w:rsid w:val="00417091"/>
    <w:rsid w:val="0043018D"/>
    <w:rsid w:val="00462C27"/>
    <w:rsid w:val="00487E84"/>
    <w:rsid w:val="0049419D"/>
    <w:rsid w:val="004A15B9"/>
    <w:rsid w:val="004A4C3D"/>
    <w:rsid w:val="004C48DE"/>
    <w:rsid w:val="004F670D"/>
    <w:rsid w:val="005052A3"/>
    <w:rsid w:val="00511295"/>
    <w:rsid w:val="00513262"/>
    <w:rsid w:val="00542D5A"/>
    <w:rsid w:val="00554544"/>
    <w:rsid w:val="005659CB"/>
    <w:rsid w:val="00572EF9"/>
    <w:rsid w:val="0057448D"/>
    <w:rsid w:val="00583DFE"/>
    <w:rsid w:val="005916B8"/>
    <w:rsid w:val="00591760"/>
    <w:rsid w:val="0059578E"/>
    <w:rsid w:val="005A5F50"/>
    <w:rsid w:val="005E5587"/>
    <w:rsid w:val="005F44F4"/>
    <w:rsid w:val="00607993"/>
    <w:rsid w:val="00615670"/>
    <w:rsid w:val="00624178"/>
    <w:rsid w:val="00625437"/>
    <w:rsid w:val="006402F2"/>
    <w:rsid w:val="00693961"/>
    <w:rsid w:val="006A2699"/>
    <w:rsid w:val="006B20F3"/>
    <w:rsid w:val="006C1699"/>
    <w:rsid w:val="006D57D5"/>
    <w:rsid w:val="00720E37"/>
    <w:rsid w:val="00734AEB"/>
    <w:rsid w:val="00736FA3"/>
    <w:rsid w:val="0074126C"/>
    <w:rsid w:val="00753CC9"/>
    <w:rsid w:val="007950EF"/>
    <w:rsid w:val="007A166C"/>
    <w:rsid w:val="007C4496"/>
    <w:rsid w:val="007C5DB3"/>
    <w:rsid w:val="007D4620"/>
    <w:rsid w:val="007E2F9C"/>
    <w:rsid w:val="007F478A"/>
    <w:rsid w:val="008063D3"/>
    <w:rsid w:val="008218C2"/>
    <w:rsid w:val="00824076"/>
    <w:rsid w:val="00824618"/>
    <w:rsid w:val="008457F6"/>
    <w:rsid w:val="0085589F"/>
    <w:rsid w:val="0086326C"/>
    <w:rsid w:val="008A1F0D"/>
    <w:rsid w:val="008D425D"/>
    <w:rsid w:val="008E7DEB"/>
    <w:rsid w:val="008F26FD"/>
    <w:rsid w:val="008F2D07"/>
    <w:rsid w:val="009151C1"/>
    <w:rsid w:val="009211D3"/>
    <w:rsid w:val="0092318C"/>
    <w:rsid w:val="00931851"/>
    <w:rsid w:val="009362F7"/>
    <w:rsid w:val="00936464"/>
    <w:rsid w:val="00973AF3"/>
    <w:rsid w:val="00973D8F"/>
    <w:rsid w:val="00977E6F"/>
    <w:rsid w:val="00994AF2"/>
    <w:rsid w:val="009A7B20"/>
    <w:rsid w:val="009D223A"/>
    <w:rsid w:val="009D39D5"/>
    <w:rsid w:val="009E7153"/>
    <w:rsid w:val="009F1FB4"/>
    <w:rsid w:val="009F4453"/>
    <w:rsid w:val="00A12981"/>
    <w:rsid w:val="00A2014B"/>
    <w:rsid w:val="00A24F53"/>
    <w:rsid w:val="00A34208"/>
    <w:rsid w:val="00A34D63"/>
    <w:rsid w:val="00A61890"/>
    <w:rsid w:val="00A94CDB"/>
    <w:rsid w:val="00AA4A50"/>
    <w:rsid w:val="00AB0957"/>
    <w:rsid w:val="00AE72AB"/>
    <w:rsid w:val="00AF0BA8"/>
    <w:rsid w:val="00B226D7"/>
    <w:rsid w:val="00B36F60"/>
    <w:rsid w:val="00B4154C"/>
    <w:rsid w:val="00B50A35"/>
    <w:rsid w:val="00B60555"/>
    <w:rsid w:val="00B72151"/>
    <w:rsid w:val="00B7574B"/>
    <w:rsid w:val="00B8370A"/>
    <w:rsid w:val="00B9578F"/>
    <w:rsid w:val="00BA26A8"/>
    <w:rsid w:val="00BA4F85"/>
    <w:rsid w:val="00BB1D71"/>
    <w:rsid w:val="00BB4938"/>
    <w:rsid w:val="00BC151F"/>
    <w:rsid w:val="00BD234C"/>
    <w:rsid w:val="00BD6F5E"/>
    <w:rsid w:val="00BE3DC6"/>
    <w:rsid w:val="00BE66E2"/>
    <w:rsid w:val="00BE7842"/>
    <w:rsid w:val="00C12869"/>
    <w:rsid w:val="00C20D25"/>
    <w:rsid w:val="00C47268"/>
    <w:rsid w:val="00C64CED"/>
    <w:rsid w:val="00C70432"/>
    <w:rsid w:val="00C84B05"/>
    <w:rsid w:val="00C91C8E"/>
    <w:rsid w:val="00C95D51"/>
    <w:rsid w:val="00CA7D87"/>
    <w:rsid w:val="00CC5250"/>
    <w:rsid w:val="00CD164D"/>
    <w:rsid w:val="00CE0A47"/>
    <w:rsid w:val="00CF2EF5"/>
    <w:rsid w:val="00D33E47"/>
    <w:rsid w:val="00D51B57"/>
    <w:rsid w:val="00D5769A"/>
    <w:rsid w:val="00D62078"/>
    <w:rsid w:val="00D71005"/>
    <w:rsid w:val="00D81BD0"/>
    <w:rsid w:val="00D9239C"/>
    <w:rsid w:val="00D95F5C"/>
    <w:rsid w:val="00DD6F3A"/>
    <w:rsid w:val="00DE3095"/>
    <w:rsid w:val="00DE5043"/>
    <w:rsid w:val="00E03915"/>
    <w:rsid w:val="00E073BC"/>
    <w:rsid w:val="00E17697"/>
    <w:rsid w:val="00E30C84"/>
    <w:rsid w:val="00E5768F"/>
    <w:rsid w:val="00E61A57"/>
    <w:rsid w:val="00E7173B"/>
    <w:rsid w:val="00E74122"/>
    <w:rsid w:val="00E83CBF"/>
    <w:rsid w:val="00E94F69"/>
    <w:rsid w:val="00EA1238"/>
    <w:rsid w:val="00EC7250"/>
    <w:rsid w:val="00EE148F"/>
    <w:rsid w:val="00F135C1"/>
    <w:rsid w:val="00F15075"/>
    <w:rsid w:val="00F210F3"/>
    <w:rsid w:val="00F443BD"/>
    <w:rsid w:val="00F63680"/>
    <w:rsid w:val="00F63F9F"/>
    <w:rsid w:val="00F72FEA"/>
    <w:rsid w:val="00F75489"/>
    <w:rsid w:val="00F75775"/>
    <w:rsid w:val="00F80C36"/>
    <w:rsid w:val="00F93D38"/>
    <w:rsid w:val="00FC1119"/>
    <w:rsid w:val="00FC408B"/>
    <w:rsid w:val="00FF16EF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C2DF2"/>
  <w15:docId w15:val="{42147F13-44C4-448C-B998-402A1FF4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6BE"/>
    <w:rPr>
      <w:sz w:val="24"/>
      <w:szCs w:val="24"/>
    </w:rPr>
  </w:style>
  <w:style w:type="paragraph" w:styleId="Titre6">
    <w:name w:val="heading 6"/>
    <w:basedOn w:val="Normal"/>
    <w:next w:val="Normal"/>
    <w:qFormat/>
    <w:rsid w:val="002636BE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636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636B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636BE"/>
  </w:style>
  <w:style w:type="paragraph" w:styleId="Normalcentr">
    <w:name w:val="Block Text"/>
    <w:basedOn w:val="Normal"/>
    <w:rsid w:val="002636BE"/>
    <w:pPr>
      <w:ind w:left="-70" w:right="-68"/>
      <w:jc w:val="center"/>
    </w:pPr>
    <w:rPr>
      <w:rFonts w:ascii="Arial" w:hAnsi="Arial" w:cs="Arial"/>
      <w:sz w:val="16"/>
    </w:rPr>
  </w:style>
  <w:style w:type="paragraph" w:styleId="Corpsdetexte">
    <w:name w:val="Body Text"/>
    <w:basedOn w:val="Normal"/>
    <w:link w:val="CorpsdetexteCar"/>
    <w:rsid w:val="002636BE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2636BE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22718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2E1E4E"/>
    <w:pPr>
      <w:keepNext/>
      <w:outlineLvl w:val="0"/>
    </w:pPr>
    <w:rPr>
      <w:rFonts w:ascii="Arial" w:hAnsi="Arial" w:cs="Arial"/>
      <w:b/>
      <w:bCs/>
      <w:kern w:val="32"/>
      <w:szCs w:val="32"/>
      <w:u w:val="single"/>
    </w:rPr>
  </w:style>
  <w:style w:type="character" w:customStyle="1" w:styleId="PieddepageCar">
    <w:name w:val="Pied de page Car"/>
    <w:link w:val="Pieddepage"/>
    <w:uiPriority w:val="99"/>
    <w:rsid w:val="00BA4F85"/>
    <w:rPr>
      <w:sz w:val="24"/>
      <w:szCs w:val="24"/>
    </w:rPr>
  </w:style>
  <w:style w:type="character" w:customStyle="1" w:styleId="CorpsdetexteCar">
    <w:name w:val="Corps de texte Car"/>
    <w:link w:val="Corpsdetexte"/>
    <w:rsid w:val="00511295"/>
    <w:rPr>
      <w:rFonts w:ascii="Arial" w:hAnsi="Arial"/>
      <w:sz w:val="24"/>
      <w:szCs w:val="24"/>
    </w:rPr>
  </w:style>
  <w:style w:type="table" w:styleId="Grilledutableau">
    <w:name w:val="Table Grid"/>
    <w:basedOn w:val="TableauNormal"/>
    <w:rsid w:val="0097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3D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2699"/>
    <w:pPr>
      <w:spacing w:before="100" w:beforeAutospacing="1" w:after="100" w:afterAutospacing="1"/>
    </w:pPr>
    <w:rPr>
      <w:rFonts w:eastAsiaTheme="minorEastAsia"/>
    </w:rPr>
  </w:style>
  <w:style w:type="table" w:styleId="TableauGrille5Fonc-Accentuation1">
    <w:name w:val="Grid Table 5 Dark Accent 1"/>
    <w:basedOn w:val="TableauNormal"/>
    <w:uiPriority w:val="50"/>
    <w:rsid w:val="006D57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2104-E8EE-4C52-BBDB-675E37B9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1- Objectifs :</vt:lpstr>
    </vt:vector>
  </TitlesOfParts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Objectifs :</dc:title>
  <dc:creator>sec1_qualite_a</dc:creator>
  <cp:lastModifiedBy>Laure Counil</cp:lastModifiedBy>
  <cp:revision>34</cp:revision>
  <cp:lastPrinted>2012-01-17T07:05:00Z</cp:lastPrinted>
  <dcterms:created xsi:type="dcterms:W3CDTF">2024-03-18T08:43:00Z</dcterms:created>
  <dcterms:modified xsi:type="dcterms:W3CDTF">2024-05-03T06:29:00Z</dcterms:modified>
</cp:coreProperties>
</file>